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BB14" w14:textId="17FD1510" w:rsidR="0039633E" w:rsidRPr="000B6BB1" w:rsidRDefault="000B6BB1" w:rsidP="000B6BB1">
      <w:pPr>
        <w:jc w:val="center"/>
      </w:pPr>
      <w:r w:rsidRPr="000B6BB1">
        <w:t>Educational Policy and Planning Committee (EPPC)</w:t>
      </w:r>
    </w:p>
    <w:p w14:paraId="631DB7F7" w14:textId="41A0CEB3" w:rsidR="000B6BB1" w:rsidRPr="000B6BB1" w:rsidRDefault="008916D6" w:rsidP="000B6BB1">
      <w:pPr>
        <w:jc w:val="center"/>
        <w:rPr>
          <w:b/>
          <w:bCs/>
        </w:rPr>
      </w:pPr>
      <w:r>
        <w:rPr>
          <w:b/>
          <w:bCs/>
        </w:rPr>
        <w:t>MINUTES</w:t>
      </w:r>
    </w:p>
    <w:p w14:paraId="54664BC6" w14:textId="171F0121" w:rsidR="000B6BB1" w:rsidRDefault="00313D10" w:rsidP="000B6BB1">
      <w:pPr>
        <w:jc w:val="center"/>
      </w:pPr>
      <w:r>
        <w:t>November</w:t>
      </w:r>
      <w:r w:rsidR="0003639A">
        <w:t xml:space="preserve"> </w:t>
      </w:r>
      <w:r>
        <w:t>7</w:t>
      </w:r>
      <w:r w:rsidR="00846EE1">
        <w:t>,</w:t>
      </w:r>
      <w:r w:rsidR="00F96AA9">
        <w:t xml:space="preserve"> </w:t>
      </w:r>
      <w:proofErr w:type="gramStart"/>
      <w:r w:rsidR="00F96AA9">
        <w:t>2023</w:t>
      </w:r>
      <w:proofErr w:type="gramEnd"/>
      <w:r w:rsidR="000B6BB1" w:rsidRPr="000B6BB1">
        <w:t xml:space="preserve"> | </w:t>
      </w:r>
      <w:r w:rsidR="008C327D">
        <w:t>10</w:t>
      </w:r>
      <w:r>
        <w:t xml:space="preserve">-11 </w:t>
      </w:r>
      <w:r w:rsidR="008C327D">
        <w:t>am</w:t>
      </w:r>
    </w:p>
    <w:p w14:paraId="1F65893C" w14:textId="7375DED7" w:rsidR="000B6BB1" w:rsidRDefault="000B6BB1" w:rsidP="000B6BB1">
      <w:pPr>
        <w:jc w:val="center"/>
        <w:rPr>
          <w:rStyle w:val="Hyperlink"/>
        </w:rPr>
      </w:pPr>
      <w:r w:rsidRPr="000B6BB1">
        <w:t xml:space="preserve">via Zoom: </w:t>
      </w:r>
      <w:hyperlink r:id="rId8" w:history="1">
        <w:r w:rsidRPr="000B6BB1">
          <w:rPr>
            <w:rStyle w:val="Hyperlink"/>
          </w:rPr>
          <w:t>https://ucdenver.zoom.us/j/97522609238</w:t>
        </w:r>
      </w:hyperlink>
    </w:p>
    <w:p w14:paraId="2C3A5941" w14:textId="77777777" w:rsidR="00C525C4" w:rsidRDefault="00C525C4" w:rsidP="000B6BB1">
      <w:pPr>
        <w:jc w:val="center"/>
        <w:rPr>
          <w:rStyle w:val="Hyperlink"/>
        </w:rPr>
      </w:pPr>
    </w:p>
    <w:p w14:paraId="7E50D1B1" w14:textId="4B18CB9C" w:rsidR="00C525C4" w:rsidRDefault="00506EB2" w:rsidP="00B20B92">
      <w:pPr>
        <w:rPr>
          <w:rStyle w:val="Hyperlink"/>
          <w:color w:val="auto"/>
          <w:u w:val="none"/>
        </w:rPr>
      </w:pPr>
      <w:r w:rsidRPr="00B20B92">
        <w:rPr>
          <w:rStyle w:val="Hyperlink"/>
          <w:b/>
          <w:bCs/>
          <w:color w:val="auto"/>
          <w:u w:val="none"/>
        </w:rPr>
        <w:t>In attendance:</w:t>
      </w:r>
      <w:r w:rsidRPr="00B20B92">
        <w:rPr>
          <w:rStyle w:val="Hyperlink"/>
          <w:color w:val="auto"/>
          <w:u w:val="none"/>
        </w:rPr>
        <w:t xml:space="preserve"> Chair, Wendy </w:t>
      </w:r>
      <w:proofErr w:type="spellStart"/>
      <w:r w:rsidRPr="00B20B92">
        <w:rPr>
          <w:rStyle w:val="Hyperlink"/>
          <w:color w:val="auto"/>
          <w:u w:val="none"/>
        </w:rPr>
        <w:t>Bolyard</w:t>
      </w:r>
      <w:proofErr w:type="spellEnd"/>
      <w:r w:rsidRPr="00B20B92">
        <w:rPr>
          <w:rStyle w:val="Hyperlink"/>
          <w:color w:val="auto"/>
          <w:u w:val="none"/>
        </w:rPr>
        <w:t xml:space="preserve">, School of Public Affairs; Jing Zhang, School of Business; Jefferson Knight, CLAS; Lori Elliott, School of Education; Stephen Hartke, CLAS; Matthew Shea, College of Architecture and Planning; </w:t>
      </w:r>
      <w:r w:rsidR="00C525C4" w:rsidRPr="00B20B92">
        <w:rPr>
          <w:rStyle w:val="Hyperlink"/>
          <w:color w:val="auto"/>
          <w:u w:val="none"/>
        </w:rPr>
        <w:t>Margaret Woodhull,</w:t>
      </w:r>
      <w:r w:rsidRPr="00B20B92">
        <w:rPr>
          <w:rStyle w:val="Hyperlink"/>
          <w:color w:val="auto"/>
          <w:u w:val="none"/>
        </w:rPr>
        <w:t xml:space="preserve"> CLAS; </w:t>
      </w:r>
      <w:r w:rsidR="00C525C4" w:rsidRPr="00B20B92">
        <w:rPr>
          <w:rStyle w:val="Hyperlink"/>
          <w:color w:val="auto"/>
          <w:u w:val="none"/>
        </w:rPr>
        <w:t xml:space="preserve">Kodi </w:t>
      </w:r>
      <w:r w:rsidR="002A209E" w:rsidRPr="00B20B92">
        <w:rPr>
          <w:rStyle w:val="Hyperlink"/>
          <w:color w:val="auto"/>
          <w:u w:val="none"/>
        </w:rPr>
        <w:t>S</w:t>
      </w:r>
      <w:r w:rsidR="00C525C4" w:rsidRPr="00B20B92">
        <w:rPr>
          <w:rStyle w:val="Hyperlink"/>
          <w:color w:val="auto"/>
          <w:u w:val="none"/>
        </w:rPr>
        <w:t xml:space="preserve">aylor, </w:t>
      </w:r>
      <w:r w:rsidR="002A209E" w:rsidRPr="00B20B92">
        <w:rPr>
          <w:rStyle w:val="Hyperlink"/>
          <w:color w:val="auto"/>
          <w:u w:val="none"/>
        </w:rPr>
        <w:t xml:space="preserve">Library. </w:t>
      </w:r>
    </w:p>
    <w:p w14:paraId="1789CDC6" w14:textId="6DC423D9" w:rsidR="003447CE" w:rsidRDefault="003447CE" w:rsidP="00B20B92">
      <w:pPr>
        <w:rPr>
          <w:rStyle w:val="Hyperlink"/>
          <w:color w:val="auto"/>
          <w:u w:val="none"/>
        </w:rPr>
      </w:pPr>
    </w:p>
    <w:p w14:paraId="541B0ED0" w14:textId="263C1581" w:rsidR="003447CE" w:rsidRPr="00B20B92" w:rsidRDefault="003447CE" w:rsidP="00B20B92">
      <w:r w:rsidRPr="003447CE">
        <w:rPr>
          <w:rStyle w:val="Hyperlink"/>
          <w:b/>
          <w:bCs/>
          <w:color w:val="auto"/>
          <w:u w:val="none"/>
        </w:rPr>
        <w:t>Absent:</w:t>
      </w:r>
      <w:r>
        <w:rPr>
          <w:rStyle w:val="Hyperlink"/>
          <w:color w:val="auto"/>
          <w:u w:val="none"/>
        </w:rPr>
        <w:t xml:space="preserve"> None. </w:t>
      </w:r>
    </w:p>
    <w:p w14:paraId="65CC5EC4" w14:textId="77777777" w:rsidR="000B6BB1" w:rsidRDefault="000B6BB1" w:rsidP="000A447C"/>
    <w:p w14:paraId="202846C7" w14:textId="17057D1F" w:rsidR="0020638E" w:rsidRDefault="000B6BB1" w:rsidP="0003639A">
      <w:pPr>
        <w:pStyle w:val="ListParagraph"/>
        <w:numPr>
          <w:ilvl w:val="0"/>
          <w:numId w:val="1"/>
        </w:numPr>
      </w:pPr>
      <w:r w:rsidRPr="007669CF">
        <w:rPr>
          <w:b/>
          <w:bCs/>
        </w:rPr>
        <w:t>Call to order</w:t>
      </w:r>
      <w:r w:rsidR="007669CF">
        <w:t>: Wendy called the meeting at 10:01am.</w:t>
      </w:r>
    </w:p>
    <w:p w14:paraId="491A181D" w14:textId="77777777" w:rsidR="00C90C84" w:rsidRPr="008916D6" w:rsidRDefault="00C90C84" w:rsidP="008916D6">
      <w:pPr>
        <w:rPr>
          <w:rFonts w:cstheme="minorHAnsi"/>
        </w:rPr>
      </w:pPr>
    </w:p>
    <w:p w14:paraId="0D06BDB7" w14:textId="77777777" w:rsidR="00C90C84" w:rsidRDefault="00C90C84" w:rsidP="00C90C84">
      <w:pPr>
        <w:pStyle w:val="ListParagraph"/>
        <w:numPr>
          <w:ilvl w:val="0"/>
          <w:numId w:val="1"/>
        </w:numPr>
        <w:rPr>
          <w:rFonts w:cstheme="minorHAnsi"/>
        </w:rPr>
      </w:pPr>
      <w:r w:rsidRPr="007669CF">
        <w:rPr>
          <w:rFonts w:cstheme="minorHAnsi"/>
          <w:b/>
          <w:bCs/>
        </w:rPr>
        <w:t>CORE Initiative update</w:t>
      </w:r>
      <w:r>
        <w:rPr>
          <w:rFonts w:cstheme="minorHAnsi"/>
        </w:rPr>
        <w:t xml:space="preserve"> (Beth Myers) –</w:t>
      </w:r>
    </w:p>
    <w:p w14:paraId="56A8D52B" w14:textId="77777777" w:rsidR="00C90C84" w:rsidRDefault="00000000" w:rsidP="00C90C84">
      <w:pPr>
        <w:pStyle w:val="ListParagraph"/>
        <w:numPr>
          <w:ilvl w:val="1"/>
          <w:numId w:val="1"/>
        </w:numPr>
        <w:rPr>
          <w:rFonts w:cstheme="minorHAnsi"/>
        </w:rPr>
      </w:pPr>
      <w:hyperlink r:id="rId9" w:history="1">
        <w:r w:rsidR="00C90C84" w:rsidRPr="00D61064">
          <w:rPr>
            <w:rStyle w:val="Hyperlink"/>
            <w:rFonts w:cstheme="minorHAnsi"/>
          </w:rPr>
          <w:t>Fact Sheet</w:t>
        </w:r>
      </w:hyperlink>
    </w:p>
    <w:p w14:paraId="5AE2C7DC" w14:textId="281AF533" w:rsidR="00C90C84" w:rsidRPr="00C525C4" w:rsidRDefault="00000000" w:rsidP="00C90C84">
      <w:pPr>
        <w:pStyle w:val="ListParagraph"/>
        <w:numPr>
          <w:ilvl w:val="1"/>
          <w:numId w:val="1"/>
        </w:numPr>
        <w:rPr>
          <w:rStyle w:val="Hyperlink"/>
          <w:rFonts w:cstheme="minorHAnsi"/>
          <w:color w:val="auto"/>
          <w:u w:val="none"/>
        </w:rPr>
      </w:pPr>
      <w:hyperlink r:id="rId10" w:history="1">
        <w:proofErr w:type="gramStart"/>
        <w:r w:rsidR="00C90C84" w:rsidRPr="00D61064">
          <w:rPr>
            <w:rStyle w:val="Hyperlink"/>
            <w:rFonts w:cstheme="minorHAnsi"/>
          </w:rPr>
          <w:t>Regents</w:t>
        </w:r>
        <w:proofErr w:type="gramEnd"/>
        <w:r w:rsidR="00C90C84" w:rsidRPr="00D61064">
          <w:rPr>
            <w:rStyle w:val="Hyperlink"/>
            <w:rFonts w:cstheme="minorHAnsi"/>
          </w:rPr>
          <w:t xml:space="preserve"> approval</w:t>
        </w:r>
      </w:hyperlink>
    </w:p>
    <w:p w14:paraId="64FCBC66" w14:textId="77777777" w:rsidR="00C525C4" w:rsidRDefault="00C525C4" w:rsidP="00C525C4">
      <w:pPr>
        <w:rPr>
          <w:rFonts w:cstheme="minorHAnsi"/>
        </w:rPr>
      </w:pPr>
    </w:p>
    <w:p w14:paraId="7E65FD49" w14:textId="09EE1BE4" w:rsidR="00C525C4" w:rsidRPr="00C525C4" w:rsidRDefault="00C525C4" w:rsidP="008916D6">
      <w:pPr>
        <w:ind w:left="600"/>
        <w:rPr>
          <w:rFonts w:cstheme="minorHAnsi"/>
        </w:rPr>
      </w:pPr>
      <w:r>
        <w:rPr>
          <w:rFonts w:cstheme="minorHAnsi"/>
        </w:rPr>
        <w:t xml:space="preserve">Beth Myers gave an update about CORE. </w:t>
      </w:r>
      <w:r w:rsidR="004411E7">
        <w:rPr>
          <w:rFonts w:cstheme="minorHAnsi"/>
        </w:rPr>
        <w:t xml:space="preserve">The proposal </w:t>
      </w:r>
      <w:r w:rsidR="003C78A1">
        <w:rPr>
          <w:rFonts w:cstheme="minorHAnsi"/>
        </w:rPr>
        <w:t>was</w:t>
      </w:r>
      <w:r w:rsidR="004411E7">
        <w:rPr>
          <w:rFonts w:cstheme="minorHAnsi"/>
        </w:rPr>
        <w:t xml:space="preserve"> approved by the Regent</w:t>
      </w:r>
      <w:r w:rsidR="008916D6">
        <w:rPr>
          <w:rFonts w:cstheme="minorHAnsi"/>
        </w:rPr>
        <w:t>s</w:t>
      </w:r>
      <w:r w:rsidR="004411E7">
        <w:rPr>
          <w:rFonts w:cstheme="minorHAnsi"/>
        </w:rPr>
        <w:t xml:space="preserve"> in </w:t>
      </w:r>
      <w:r w:rsidR="008916D6">
        <w:rPr>
          <w:rFonts w:cstheme="minorHAnsi"/>
        </w:rPr>
        <w:t xml:space="preserve">the </w:t>
      </w:r>
      <w:r w:rsidR="004411E7">
        <w:rPr>
          <w:rFonts w:cstheme="minorHAnsi"/>
        </w:rPr>
        <w:t xml:space="preserve">summer. Only about 170 students are eligible for CORE. About 30 students </w:t>
      </w:r>
      <w:r w:rsidR="003C78A1">
        <w:rPr>
          <w:rFonts w:cstheme="minorHAnsi"/>
        </w:rPr>
        <w:t>opted</w:t>
      </w:r>
      <w:r w:rsidR="004411E7">
        <w:rPr>
          <w:rFonts w:cstheme="minorHAnsi"/>
        </w:rPr>
        <w:t xml:space="preserve"> in. </w:t>
      </w:r>
    </w:p>
    <w:p w14:paraId="4BF37A3C" w14:textId="1155B834" w:rsidR="00A06E8F" w:rsidRDefault="003C63EF" w:rsidP="00A06E8F">
      <w:pPr>
        <w:pStyle w:val="ListParagraph"/>
        <w:rPr>
          <w:rFonts w:cstheme="minorHAnsi"/>
        </w:rPr>
      </w:pPr>
      <w:r w:rsidRPr="007669CF">
        <w:rPr>
          <w:rFonts w:cstheme="minorHAnsi"/>
          <w:b/>
          <w:bCs/>
        </w:rPr>
        <w:t>Stephen</w:t>
      </w:r>
      <w:r>
        <w:rPr>
          <w:rFonts w:cstheme="minorHAnsi"/>
        </w:rPr>
        <w:t xml:space="preserve">:  The grant is tied to COVID. Is it still the case? </w:t>
      </w:r>
    </w:p>
    <w:p w14:paraId="12505BF6" w14:textId="00D6FD5E" w:rsidR="006A659A" w:rsidRDefault="006A659A" w:rsidP="00A06E8F">
      <w:pPr>
        <w:pStyle w:val="ListParagraph"/>
        <w:rPr>
          <w:rFonts w:cstheme="minorHAnsi"/>
        </w:rPr>
      </w:pPr>
      <w:r w:rsidRPr="007669CF">
        <w:rPr>
          <w:rFonts w:cstheme="minorHAnsi"/>
          <w:b/>
          <w:bCs/>
        </w:rPr>
        <w:t>Beth</w:t>
      </w:r>
      <w:r>
        <w:rPr>
          <w:rFonts w:cstheme="minorHAnsi"/>
        </w:rPr>
        <w:t xml:space="preserve">: I will double check on this. </w:t>
      </w:r>
    </w:p>
    <w:p w14:paraId="2C7122C6" w14:textId="09AE03E1" w:rsidR="003C63EF" w:rsidRDefault="003C63EF" w:rsidP="00A06E8F">
      <w:pPr>
        <w:pStyle w:val="ListParagraph"/>
        <w:rPr>
          <w:rFonts w:cstheme="minorHAnsi"/>
        </w:rPr>
      </w:pPr>
      <w:r w:rsidRPr="007669CF">
        <w:rPr>
          <w:rFonts w:cstheme="minorHAnsi"/>
          <w:b/>
          <w:bCs/>
        </w:rPr>
        <w:t>Beth</w:t>
      </w:r>
      <w:r>
        <w:rPr>
          <w:rFonts w:cstheme="minorHAnsi"/>
        </w:rPr>
        <w:t xml:space="preserve">: Each year we will have new students become eligible. </w:t>
      </w:r>
    </w:p>
    <w:p w14:paraId="66CC5019" w14:textId="77777777" w:rsidR="003C63EF" w:rsidRDefault="003C63EF" w:rsidP="00A06E8F">
      <w:pPr>
        <w:pStyle w:val="ListParagraph"/>
        <w:rPr>
          <w:rFonts w:cstheme="minorHAnsi"/>
        </w:rPr>
      </w:pPr>
    </w:p>
    <w:p w14:paraId="7FAF1E25" w14:textId="6A7B10A5" w:rsidR="003C63EF" w:rsidRPr="008916D6" w:rsidRDefault="003C63EF" w:rsidP="00655AD3">
      <w:pPr>
        <w:pStyle w:val="ListParagraph"/>
        <w:numPr>
          <w:ilvl w:val="0"/>
          <w:numId w:val="1"/>
        </w:numPr>
        <w:rPr>
          <w:rFonts w:cstheme="minorHAnsi"/>
        </w:rPr>
      </w:pPr>
      <w:r w:rsidRPr="007669CF">
        <w:rPr>
          <w:rFonts w:cstheme="minorHAnsi"/>
          <w:b/>
          <w:bCs/>
        </w:rPr>
        <w:t>Approval of Minutes from October</w:t>
      </w:r>
      <w:r w:rsidR="007669CF">
        <w:rPr>
          <w:rFonts w:cstheme="minorHAnsi"/>
        </w:rPr>
        <w:t>: Minutes approved (Steph</w:t>
      </w:r>
      <w:r w:rsidR="008916D6">
        <w:rPr>
          <w:rFonts w:cstheme="minorHAnsi"/>
        </w:rPr>
        <w:t>e</w:t>
      </w:r>
      <w:r w:rsidR="007669CF">
        <w:rPr>
          <w:rFonts w:cstheme="minorHAnsi"/>
        </w:rPr>
        <w:t>n called the motion, Margaret seconded)</w:t>
      </w:r>
      <w:r w:rsidR="008916D6">
        <w:rPr>
          <w:rFonts w:cstheme="minorHAnsi"/>
        </w:rPr>
        <w:t>.</w:t>
      </w:r>
    </w:p>
    <w:p w14:paraId="11934264" w14:textId="77777777" w:rsidR="003C63EF" w:rsidRPr="00A06E8F" w:rsidRDefault="003C63EF" w:rsidP="00A06E8F">
      <w:pPr>
        <w:pStyle w:val="ListParagraph"/>
        <w:rPr>
          <w:rFonts w:cstheme="minorHAnsi"/>
        </w:rPr>
      </w:pPr>
    </w:p>
    <w:p w14:paraId="46FBFBB0" w14:textId="24E6CCFD" w:rsidR="00A06E8F" w:rsidRPr="007669CF" w:rsidRDefault="00A06E8F" w:rsidP="00343369">
      <w:pPr>
        <w:pStyle w:val="ListParagraph"/>
        <w:numPr>
          <w:ilvl w:val="0"/>
          <w:numId w:val="1"/>
        </w:numPr>
        <w:rPr>
          <w:rFonts w:cstheme="minorHAnsi"/>
          <w:b/>
          <w:bCs/>
        </w:rPr>
      </w:pPr>
      <w:r w:rsidRPr="007669CF">
        <w:rPr>
          <w:rFonts w:cstheme="minorHAnsi"/>
          <w:b/>
          <w:bCs/>
        </w:rPr>
        <w:t>Elect EPPC Vice Chair</w:t>
      </w:r>
    </w:p>
    <w:p w14:paraId="2FA34401" w14:textId="77777777" w:rsidR="00D72905" w:rsidRDefault="00D72905" w:rsidP="00D72905">
      <w:pPr>
        <w:pStyle w:val="ListParagraph"/>
        <w:rPr>
          <w:rFonts w:cstheme="minorHAnsi"/>
        </w:rPr>
      </w:pPr>
    </w:p>
    <w:p w14:paraId="371BF9DE" w14:textId="70250B11" w:rsidR="00655AD3" w:rsidRDefault="00655AD3" w:rsidP="00D72905">
      <w:pPr>
        <w:pStyle w:val="ListParagraph"/>
        <w:rPr>
          <w:rFonts w:cstheme="minorHAnsi"/>
        </w:rPr>
      </w:pPr>
      <w:r>
        <w:rPr>
          <w:rFonts w:cstheme="minorHAnsi"/>
        </w:rPr>
        <w:t xml:space="preserve">Jeff is willing to serve. </w:t>
      </w:r>
      <w:r w:rsidR="00693B97">
        <w:rPr>
          <w:rFonts w:cstheme="minorHAnsi"/>
        </w:rPr>
        <w:t>Unanimous vote in favor of Jeff</w:t>
      </w:r>
      <w:r w:rsidR="003B2EC1">
        <w:rPr>
          <w:rFonts w:cstheme="minorHAnsi"/>
        </w:rPr>
        <w:t xml:space="preserve"> being the Vice Chair. </w:t>
      </w:r>
    </w:p>
    <w:p w14:paraId="6A08679E" w14:textId="77777777" w:rsidR="00655AD3" w:rsidRPr="00D72905" w:rsidRDefault="00655AD3" w:rsidP="00D72905">
      <w:pPr>
        <w:pStyle w:val="ListParagraph"/>
        <w:rPr>
          <w:rFonts w:cstheme="minorHAnsi"/>
        </w:rPr>
      </w:pPr>
    </w:p>
    <w:p w14:paraId="2AC11918" w14:textId="000E2F58" w:rsidR="00D72905" w:rsidRPr="000A447C" w:rsidRDefault="00D72905" w:rsidP="000A447C">
      <w:pPr>
        <w:pStyle w:val="ListParagraph"/>
        <w:numPr>
          <w:ilvl w:val="0"/>
          <w:numId w:val="1"/>
        </w:numPr>
        <w:rPr>
          <w:rFonts w:cstheme="minorHAnsi"/>
        </w:rPr>
      </w:pPr>
      <w:r w:rsidRPr="007669CF">
        <w:rPr>
          <w:rFonts w:cstheme="minorHAnsi"/>
          <w:b/>
          <w:bCs/>
        </w:rPr>
        <w:t>External review of academic programs</w:t>
      </w:r>
      <w:r>
        <w:rPr>
          <w:rStyle w:val="EndnoteReference"/>
          <w:rFonts w:cstheme="minorHAnsi"/>
        </w:rPr>
        <w:endnoteReference w:id="1"/>
      </w:r>
    </w:p>
    <w:p w14:paraId="06D1694B" w14:textId="5172055D" w:rsidR="00D72905" w:rsidRDefault="00D72905" w:rsidP="00D72905">
      <w:pPr>
        <w:pStyle w:val="ListParagraph"/>
        <w:numPr>
          <w:ilvl w:val="1"/>
          <w:numId w:val="1"/>
        </w:numPr>
        <w:rPr>
          <w:rFonts w:cstheme="minorHAnsi"/>
        </w:rPr>
      </w:pPr>
      <w:r>
        <w:rPr>
          <w:rFonts w:cstheme="minorHAnsi"/>
        </w:rPr>
        <w:t xml:space="preserve">Regent Policy 4.B.1 - </w:t>
      </w:r>
      <w:hyperlink r:id="rId11" w:history="1">
        <w:r w:rsidRPr="00B65957">
          <w:rPr>
            <w:rStyle w:val="Hyperlink"/>
            <w:rFonts w:cstheme="minorHAnsi"/>
          </w:rPr>
          <w:t>https://www.cu.edu/regents/policy-4</w:t>
        </w:r>
      </w:hyperlink>
      <w:r>
        <w:rPr>
          <w:rFonts w:cstheme="minorHAnsi"/>
        </w:rPr>
        <w:t xml:space="preserve"> </w:t>
      </w:r>
    </w:p>
    <w:p w14:paraId="35F3B091" w14:textId="15520BEB" w:rsidR="00D72905" w:rsidRDefault="00D72905" w:rsidP="00D72905">
      <w:pPr>
        <w:pStyle w:val="ListParagraph"/>
        <w:numPr>
          <w:ilvl w:val="1"/>
          <w:numId w:val="1"/>
        </w:numPr>
        <w:rPr>
          <w:rFonts w:cstheme="minorHAnsi"/>
        </w:rPr>
      </w:pPr>
      <w:r>
        <w:rPr>
          <w:rFonts w:cstheme="minorHAnsi"/>
        </w:rPr>
        <w:t xml:space="preserve">APS 1019 - </w:t>
      </w:r>
      <w:hyperlink r:id="rId12" w:history="1">
        <w:r w:rsidRPr="00B65957">
          <w:rPr>
            <w:rStyle w:val="Hyperlink"/>
            <w:rFonts w:cstheme="minorHAnsi"/>
          </w:rPr>
          <w:t>https://www.cu.edu/sites/default/files/1019.pdf</w:t>
        </w:r>
      </w:hyperlink>
      <w:r>
        <w:rPr>
          <w:rFonts w:cstheme="minorHAnsi"/>
        </w:rPr>
        <w:t xml:space="preserve"> </w:t>
      </w:r>
    </w:p>
    <w:p w14:paraId="1EB76515" w14:textId="5CE76BAB" w:rsidR="00D72905" w:rsidRPr="00BE13C7" w:rsidRDefault="00D72905" w:rsidP="00D72905">
      <w:pPr>
        <w:pStyle w:val="ListParagraph"/>
        <w:numPr>
          <w:ilvl w:val="1"/>
          <w:numId w:val="1"/>
        </w:numPr>
        <w:rPr>
          <w:rStyle w:val="Hyperlink"/>
          <w:rFonts w:cstheme="minorHAnsi"/>
          <w:color w:val="auto"/>
          <w:u w:val="none"/>
        </w:rPr>
      </w:pPr>
      <w:r>
        <w:rPr>
          <w:rFonts w:cstheme="minorHAnsi"/>
        </w:rPr>
        <w:t xml:space="preserve">CAP 1000 – </w:t>
      </w:r>
      <w:hyperlink r:id="rId13" w:history="1">
        <w:r w:rsidRPr="00D72905">
          <w:rPr>
            <w:rStyle w:val="Hyperlink"/>
            <w:rFonts w:cstheme="minorHAnsi"/>
          </w:rPr>
          <w:t>Degree Program Review</w:t>
        </w:r>
      </w:hyperlink>
    </w:p>
    <w:p w14:paraId="5B09900C" w14:textId="77777777" w:rsidR="00BE13C7" w:rsidRDefault="00BE13C7" w:rsidP="00BE13C7">
      <w:pPr>
        <w:rPr>
          <w:rFonts w:cstheme="minorHAnsi"/>
        </w:rPr>
      </w:pPr>
    </w:p>
    <w:p w14:paraId="019A882C" w14:textId="0E3A7ADD" w:rsidR="00BE13C7" w:rsidRPr="00BE13C7" w:rsidRDefault="00BE13C7" w:rsidP="008916D6">
      <w:pPr>
        <w:ind w:left="660"/>
        <w:rPr>
          <w:rFonts w:cstheme="minorHAnsi"/>
        </w:rPr>
      </w:pPr>
      <w:r w:rsidRPr="00475897">
        <w:rPr>
          <w:rFonts w:cstheme="minorHAnsi"/>
          <w:b/>
          <w:bCs/>
        </w:rPr>
        <w:t>Wendy:</w:t>
      </w:r>
      <w:r>
        <w:rPr>
          <w:rFonts w:cstheme="minorHAnsi"/>
        </w:rPr>
        <w:t xml:space="preserve">  Do we need a</w:t>
      </w:r>
      <w:r w:rsidR="00E54874">
        <w:rPr>
          <w:rFonts w:cstheme="minorHAnsi"/>
        </w:rPr>
        <w:t xml:space="preserve"> requirement of an</w:t>
      </w:r>
      <w:r>
        <w:rPr>
          <w:rFonts w:cstheme="minorHAnsi"/>
        </w:rPr>
        <w:t xml:space="preserve"> external review in addition to the 7-year review process?</w:t>
      </w:r>
    </w:p>
    <w:p w14:paraId="13C7E162" w14:textId="77777777" w:rsidR="0003639A" w:rsidRDefault="0003639A" w:rsidP="0003639A">
      <w:pPr>
        <w:pStyle w:val="ListParagraph"/>
        <w:rPr>
          <w:rFonts w:cstheme="minorHAnsi"/>
        </w:rPr>
      </w:pPr>
    </w:p>
    <w:p w14:paraId="105E6476" w14:textId="5E410D0A" w:rsidR="00E54874" w:rsidRDefault="00E54874" w:rsidP="0003639A">
      <w:pPr>
        <w:pStyle w:val="ListParagraph"/>
        <w:rPr>
          <w:rFonts w:cstheme="minorHAnsi"/>
        </w:rPr>
      </w:pPr>
      <w:r w:rsidRPr="007778E6">
        <w:rPr>
          <w:rFonts w:cstheme="minorHAnsi"/>
          <w:b/>
          <w:bCs/>
        </w:rPr>
        <w:t>Jeff:</w:t>
      </w:r>
      <w:r>
        <w:rPr>
          <w:rFonts w:cstheme="minorHAnsi"/>
        </w:rPr>
        <w:t xml:space="preserve"> I have gone through </w:t>
      </w:r>
      <w:r w:rsidR="00475897">
        <w:rPr>
          <w:rFonts w:cstheme="minorHAnsi"/>
        </w:rPr>
        <w:t>2 cycles</w:t>
      </w:r>
      <w:r>
        <w:rPr>
          <w:rFonts w:cstheme="minorHAnsi"/>
        </w:rPr>
        <w:t xml:space="preserve"> of review. The first one was in 2015 and we did get an external review on our degree program. The most recent view </w:t>
      </w:r>
      <w:r w:rsidR="00475897">
        <w:rPr>
          <w:rFonts w:cstheme="minorHAnsi"/>
        </w:rPr>
        <w:t>w</w:t>
      </w:r>
      <w:r>
        <w:rPr>
          <w:rFonts w:cstheme="minorHAnsi"/>
        </w:rPr>
        <w:t xml:space="preserve">as in 2022 and we did not get any external component. It mostly focused on degree and certificate </w:t>
      </w:r>
      <w:r w:rsidR="00475897">
        <w:rPr>
          <w:rFonts w:cstheme="minorHAnsi"/>
        </w:rPr>
        <w:t>programs</w:t>
      </w:r>
      <w:r>
        <w:rPr>
          <w:rFonts w:cstheme="minorHAnsi"/>
        </w:rPr>
        <w:t xml:space="preserve">. It did not review the research part. The external review we got in the past is more forward-thinking and gave us many suggestions about how we can grow in the future. We don’t have this in the 2022 review. </w:t>
      </w:r>
      <w:r w:rsidR="00475897">
        <w:rPr>
          <w:rFonts w:cstheme="minorHAnsi"/>
        </w:rPr>
        <w:t>So,</w:t>
      </w:r>
      <w:r>
        <w:rPr>
          <w:rFonts w:cstheme="minorHAnsi"/>
        </w:rPr>
        <w:t xml:space="preserve"> I think having the external review is beneficial. </w:t>
      </w:r>
    </w:p>
    <w:p w14:paraId="47C04C4B" w14:textId="77777777" w:rsidR="00F425C1" w:rsidRDefault="00F425C1" w:rsidP="0003639A">
      <w:pPr>
        <w:pStyle w:val="ListParagraph"/>
        <w:rPr>
          <w:rFonts w:cstheme="minorHAnsi"/>
        </w:rPr>
      </w:pPr>
    </w:p>
    <w:p w14:paraId="05F95FB2" w14:textId="4C3847EE" w:rsidR="00F425C1" w:rsidRDefault="00F425C1" w:rsidP="0003639A">
      <w:pPr>
        <w:pStyle w:val="ListParagraph"/>
        <w:rPr>
          <w:rFonts w:cstheme="minorHAnsi"/>
        </w:rPr>
      </w:pPr>
      <w:r w:rsidRPr="00E26B47">
        <w:rPr>
          <w:rFonts w:cstheme="minorHAnsi"/>
          <w:b/>
          <w:bCs/>
        </w:rPr>
        <w:lastRenderedPageBreak/>
        <w:t>Margret:</w:t>
      </w:r>
      <w:r>
        <w:rPr>
          <w:rFonts w:cstheme="minorHAnsi"/>
        </w:rPr>
        <w:t xml:space="preserve">  I had </w:t>
      </w:r>
      <w:r w:rsidR="00475897">
        <w:rPr>
          <w:rFonts w:cstheme="minorHAnsi"/>
        </w:rPr>
        <w:t>a similar</w:t>
      </w:r>
      <w:r>
        <w:rPr>
          <w:rFonts w:cstheme="minorHAnsi"/>
        </w:rPr>
        <w:t xml:space="preserve"> experience </w:t>
      </w:r>
      <w:r w:rsidR="00475897">
        <w:rPr>
          <w:rFonts w:cstheme="minorHAnsi"/>
        </w:rPr>
        <w:t>to</w:t>
      </w:r>
      <w:r>
        <w:rPr>
          <w:rFonts w:cstheme="minorHAnsi"/>
        </w:rPr>
        <w:t xml:space="preserve"> Jeff. I have been through two external </w:t>
      </w:r>
      <w:r w:rsidR="00475897">
        <w:rPr>
          <w:rFonts w:cstheme="minorHAnsi"/>
        </w:rPr>
        <w:t>reviews</w:t>
      </w:r>
      <w:r>
        <w:rPr>
          <w:rFonts w:cstheme="minorHAnsi"/>
        </w:rPr>
        <w:t xml:space="preserve"> and one internal review. I think the most important question is what </w:t>
      </w:r>
      <w:r w:rsidR="00475897">
        <w:rPr>
          <w:rFonts w:cstheme="minorHAnsi"/>
        </w:rPr>
        <w:t>constitutes</w:t>
      </w:r>
      <w:r>
        <w:rPr>
          <w:rFonts w:cstheme="minorHAnsi"/>
        </w:rPr>
        <w:t xml:space="preserve"> the program, what is the definition and how we manage it. </w:t>
      </w:r>
    </w:p>
    <w:p w14:paraId="03EC7CEF" w14:textId="3925BE8B" w:rsidR="00F425C1" w:rsidRDefault="00F425C1" w:rsidP="0003639A">
      <w:pPr>
        <w:pStyle w:val="ListParagraph"/>
        <w:rPr>
          <w:rFonts w:cstheme="minorHAnsi"/>
        </w:rPr>
      </w:pPr>
      <w:r w:rsidRPr="00E26B47">
        <w:rPr>
          <w:rFonts w:cstheme="minorHAnsi"/>
          <w:b/>
          <w:bCs/>
        </w:rPr>
        <w:t>Jeff:</w:t>
      </w:r>
      <w:r>
        <w:rPr>
          <w:rFonts w:cstheme="minorHAnsi"/>
        </w:rPr>
        <w:t xml:space="preserve"> A lot of recommendations were not implemented due to fund restrictions. There is lots of work for external review compared to internal review. </w:t>
      </w:r>
    </w:p>
    <w:p w14:paraId="4743DA1D" w14:textId="09046F9B" w:rsidR="00F425C1" w:rsidRDefault="00F425C1" w:rsidP="0003639A">
      <w:pPr>
        <w:pStyle w:val="ListParagraph"/>
        <w:rPr>
          <w:rFonts w:cstheme="minorHAnsi"/>
        </w:rPr>
      </w:pPr>
      <w:r w:rsidRPr="00E26B47">
        <w:rPr>
          <w:rFonts w:cstheme="minorHAnsi"/>
          <w:b/>
          <w:bCs/>
        </w:rPr>
        <w:t>Stephen:</w:t>
      </w:r>
      <w:r>
        <w:rPr>
          <w:rFonts w:cstheme="minorHAnsi"/>
        </w:rPr>
        <w:t xml:space="preserve">  External review is a huge amount of work. Many recommendations were not implemented. We have put in lots of effort but not much came out of it. </w:t>
      </w:r>
      <w:r w:rsidR="00B419EF">
        <w:rPr>
          <w:rFonts w:cstheme="minorHAnsi"/>
        </w:rPr>
        <w:t>In the future we need to think more before spending too much effort</w:t>
      </w:r>
      <w:r w:rsidR="008916D6">
        <w:rPr>
          <w:rFonts w:cstheme="minorHAnsi"/>
        </w:rPr>
        <w:t xml:space="preserve"> </w:t>
      </w:r>
      <w:r w:rsidR="00B419EF">
        <w:rPr>
          <w:rFonts w:cstheme="minorHAnsi"/>
        </w:rPr>
        <w:t xml:space="preserve">in the review process. </w:t>
      </w:r>
    </w:p>
    <w:p w14:paraId="3D39FCD3" w14:textId="708F8EA5" w:rsidR="00E333C4" w:rsidRDefault="00E333C4" w:rsidP="0003639A">
      <w:pPr>
        <w:pStyle w:val="ListParagraph"/>
        <w:rPr>
          <w:rFonts w:cstheme="minorHAnsi"/>
        </w:rPr>
      </w:pPr>
      <w:r w:rsidRPr="00E26B47">
        <w:rPr>
          <w:rFonts w:cstheme="minorHAnsi"/>
          <w:b/>
          <w:bCs/>
        </w:rPr>
        <w:t>Lori</w:t>
      </w:r>
      <w:r>
        <w:rPr>
          <w:rFonts w:cstheme="minorHAnsi"/>
        </w:rPr>
        <w:t xml:space="preserve">: What constitutes a program? We need more clarification on that. If our program gets the program of distinction certificate, does that count? </w:t>
      </w:r>
    </w:p>
    <w:p w14:paraId="2A107B08" w14:textId="4EA285B5" w:rsidR="00E26B47" w:rsidRDefault="00E26B47" w:rsidP="0003639A">
      <w:pPr>
        <w:pStyle w:val="ListParagraph"/>
        <w:rPr>
          <w:rFonts w:cstheme="minorHAnsi"/>
        </w:rPr>
      </w:pPr>
      <w:r w:rsidRPr="0082774A">
        <w:rPr>
          <w:rFonts w:cstheme="minorHAnsi"/>
          <w:b/>
          <w:bCs/>
        </w:rPr>
        <w:t>Wendy:</w:t>
      </w:r>
      <w:r>
        <w:rPr>
          <w:rFonts w:cstheme="minorHAnsi"/>
        </w:rPr>
        <w:t xml:space="preserve">  I will not recommend requiring external review</w:t>
      </w:r>
      <w:r w:rsidR="0011348B">
        <w:rPr>
          <w:rFonts w:cstheme="minorHAnsi"/>
        </w:rPr>
        <w:t xml:space="preserve">. We should leave it to the unit to decide. </w:t>
      </w:r>
    </w:p>
    <w:p w14:paraId="7A3E5259" w14:textId="0D106CF7" w:rsidR="00295542" w:rsidRDefault="00295542" w:rsidP="0003639A">
      <w:pPr>
        <w:pStyle w:val="ListParagraph"/>
        <w:rPr>
          <w:rFonts w:cstheme="minorHAnsi"/>
        </w:rPr>
      </w:pPr>
      <w:r w:rsidRPr="00586D9F">
        <w:rPr>
          <w:rFonts w:cstheme="minorHAnsi"/>
          <w:b/>
          <w:bCs/>
        </w:rPr>
        <w:t>Matthew:</w:t>
      </w:r>
      <w:r>
        <w:rPr>
          <w:rFonts w:cstheme="minorHAnsi"/>
        </w:rPr>
        <w:t xml:space="preserve">  </w:t>
      </w:r>
      <w:r w:rsidR="00475897">
        <w:rPr>
          <w:rFonts w:cstheme="minorHAnsi"/>
        </w:rPr>
        <w:t>W</w:t>
      </w:r>
      <w:r>
        <w:rPr>
          <w:rFonts w:cstheme="minorHAnsi"/>
        </w:rPr>
        <w:t xml:space="preserve">ho will bear the financial cost? </w:t>
      </w:r>
    </w:p>
    <w:p w14:paraId="5C19BB1E" w14:textId="3ECFF2C1" w:rsidR="00295542" w:rsidRDefault="00295542" w:rsidP="0003639A">
      <w:pPr>
        <w:pStyle w:val="ListParagraph"/>
        <w:rPr>
          <w:rFonts w:cstheme="minorHAnsi"/>
        </w:rPr>
      </w:pPr>
      <w:r w:rsidRPr="00586D9F">
        <w:rPr>
          <w:rFonts w:cstheme="minorHAnsi"/>
          <w:b/>
          <w:bCs/>
        </w:rPr>
        <w:t>Margaret:</w:t>
      </w:r>
      <w:r>
        <w:rPr>
          <w:rFonts w:cstheme="minorHAnsi"/>
        </w:rPr>
        <w:t xml:space="preserve">  It was funded by the college. </w:t>
      </w:r>
    </w:p>
    <w:p w14:paraId="6CAD020E" w14:textId="6B1BB29F" w:rsidR="008B7FC6" w:rsidRDefault="008B7FC6" w:rsidP="0003639A">
      <w:pPr>
        <w:pStyle w:val="ListParagraph"/>
        <w:rPr>
          <w:rFonts w:cstheme="minorHAnsi"/>
        </w:rPr>
      </w:pPr>
      <w:r w:rsidRPr="00586D9F">
        <w:rPr>
          <w:rFonts w:cstheme="minorHAnsi"/>
          <w:b/>
          <w:bCs/>
        </w:rPr>
        <w:t>Matthew:</w:t>
      </w:r>
      <w:r>
        <w:rPr>
          <w:rFonts w:cstheme="minorHAnsi"/>
        </w:rPr>
        <w:t xml:space="preserve"> If it is the college which bears this cost, then it is the college’s decision on </w:t>
      </w:r>
      <w:proofErr w:type="gramStart"/>
      <w:r>
        <w:rPr>
          <w:rFonts w:cstheme="minorHAnsi"/>
        </w:rPr>
        <w:t>whether or not</w:t>
      </w:r>
      <w:proofErr w:type="gramEnd"/>
      <w:r>
        <w:rPr>
          <w:rFonts w:cstheme="minorHAnsi"/>
        </w:rPr>
        <w:t xml:space="preserve"> to get the external review. </w:t>
      </w:r>
    </w:p>
    <w:p w14:paraId="109B72F2" w14:textId="0A3A50D3" w:rsidR="0095658B" w:rsidRDefault="0095658B" w:rsidP="0003639A">
      <w:pPr>
        <w:pStyle w:val="ListParagraph"/>
        <w:rPr>
          <w:rFonts w:cstheme="minorHAnsi"/>
        </w:rPr>
      </w:pPr>
      <w:r w:rsidRPr="00187E2F">
        <w:rPr>
          <w:rFonts w:cstheme="minorHAnsi"/>
          <w:b/>
          <w:bCs/>
        </w:rPr>
        <w:t>Margaret:</w:t>
      </w:r>
      <w:r>
        <w:rPr>
          <w:rFonts w:cstheme="minorHAnsi"/>
        </w:rPr>
        <w:t xml:space="preserve"> How many programs would choose to do an external review? Where </w:t>
      </w:r>
      <w:r w:rsidR="00475897">
        <w:rPr>
          <w:rFonts w:cstheme="minorHAnsi"/>
        </w:rPr>
        <w:t>does the</w:t>
      </w:r>
      <w:r>
        <w:rPr>
          <w:rFonts w:cstheme="minorHAnsi"/>
        </w:rPr>
        <w:t xml:space="preserve"> pressure come from?</w:t>
      </w:r>
    </w:p>
    <w:p w14:paraId="0B8901D1" w14:textId="76BEDBA0" w:rsidR="0095658B" w:rsidRDefault="0095658B" w:rsidP="0003639A">
      <w:pPr>
        <w:pStyle w:val="ListParagraph"/>
        <w:rPr>
          <w:rFonts w:cstheme="minorHAnsi"/>
        </w:rPr>
      </w:pPr>
      <w:r w:rsidRPr="00586D9F">
        <w:rPr>
          <w:rFonts w:cstheme="minorHAnsi"/>
          <w:b/>
          <w:bCs/>
        </w:rPr>
        <w:t>Jeff:</w:t>
      </w:r>
      <w:r>
        <w:rPr>
          <w:rFonts w:cstheme="minorHAnsi"/>
        </w:rPr>
        <w:t xml:space="preserve"> The desire to launch a new program. Get feedback and guidance</w:t>
      </w:r>
      <w:r w:rsidR="0062678B">
        <w:rPr>
          <w:rFonts w:cstheme="minorHAnsi"/>
        </w:rPr>
        <w:t xml:space="preserve"> from external review. </w:t>
      </w:r>
    </w:p>
    <w:p w14:paraId="7E8658AB" w14:textId="5139544B" w:rsidR="006C07E8" w:rsidRDefault="006C07E8" w:rsidP="0003639A">
      <w:pPr>
        <w:pStyle w:val="ListParagraph"/>
        <w:rPr>
          <w:rFonts w:cstheme="minorHAnsi"/>
        </w:rPr>
      </w:pPr>
      <w:r w:rsidRPr="00586D9F">
        <w:rPr>
          <w:rFonts w:cstheme="minorHAnsi"/>
          <w:b/>
          <w:bCs/>
        </w:rPr>
        <w:t>Wendy:</w:t>
      </w:r>
      <w:r>
        <w:rPr>
          <w:rFonts w:cstheme="minorHAnsi"/>
        </w:rPr>
        <w:t xml:space="preserve"> There are concerns about how </w:t>
      </w:r>
      <w:r w:rsidR="008916D6">
        <w:rPr>
          <w:rFonts w:cstheme="minorHAnsi"/>
        </w:rPr>
        <w:t xml:space="preserve">a </w:t>
      </w:r>
      <w:proofErr w:type="gramStart"/>
      <w:r>
        <w:rPr>
          <w:rFonts w:cstheme="minorHAnsi"/>
        </w:rPr>
        <w:t>Dean</w:t>
      </w:r>
      <w:proofErr w:type="gramEnd"/>
      <w:r>
        <w:rPr>
          <w:rFonts w:cstheme="minorHAnsi"/>
        </w:rPr>
        <w:t xml:space="preserve"> reviews the program. Having the external review can provide unbiased feedback. </w:t>
      </w:r>
    </w:p>
    <w:p w14:paraId="5FD8E888" w14:textId="5A4F14FB" w:rsidR="00E43055" w:rsidRDefault="003E3DCB" w:rsidP="0003639A">
      <w:pPr>
        <w:pStyle w:val="ListParagraph"/>
        <w:rPr>
          <w:rFonts w:cstheme="minorHAnsi"/>
        </w:rPr>
      </w:pPr>
      <w:r w:rsidRPr="00586D9F">
        <w:rPr>
          <w:rFonts w:cstheme="minorHAnsi"/>
          <w:b/>
          <w:bCs/>
        </w:rPr>
        <w:t>Margaret:</w:t>
      </w:r>
      <w:r>
        <w:rPr>
          <w:rFonts w:cstheme="minorHAnsi"/>
        </w:rPr>
        <w:t xml:space="preserve"> the burden was on the department to show due diligence. The Dean’s office did not give much response/feedback. </w:t>
      </w:r>
    </w:p>
    <w:p w14:paraId="7996B0F8" w14:textId="3B584D3E" w:rsidR="00F37485" w:rsidRDefault="00F37485" w:rsidP="0003639A">
      <w:pPr>
        <w:pStyle w:val="ListParagraph"/>
        <w:rPr>
          <w:rFonts w:cstheme="minorHAnsi"/>
        </w:rPr>
      </w:pPr>
      <w:r>
        <w:rPr>
          <w:rFonts w:cstheme="minorHAnsi"/>
          <w:b/>
          <w:bCs/>
        </w:rPr>
        <w:t>Jeff:</w:t>
      </w:r>
      <w:r>
        <w:rPr>
          <w:rFonts w:cstheme="minorHAnsi"/>
        </w:rPr>
        <w:t xml:space="preserve">  If the money does come from the unit, then this is conflict of interest issue. The department could just pay money to get good feedback. </w:t>
      </w:r>
    </w:p>
    <w:p w14:paraId="34F661FB" w14:textId="735739B8" w:rsidR="0001503D" w:rsidRDefault="005A6413" w:rsidP="00B8409C">
      <w:pPr>
        <w:pStyle w:val="ListParagraph"/>
        <w:rPr>
          <w:rFonts w:cstheme="minorHAnsi"/>
        </w:rPr>
      </w:pPr>
      <w:r>
        <w:rPr>
          <w:rFonts w:cstheme="minorHAnsi"/>
          <w:b/>
          <w:bCs/>
        </w:rPr>
        <w:t>Margaret:</w:t>
      </w:r>
      <w:r>
        <w:rPr>
          <w:rFonts w:cstheme="minorHAnsi"/>
        </w:rPr>
        <w:t xml:space="preserve"> Does HLC </w:t>
      </w:r>
      <w:r w:rsidR="00475897">
        <w:rPr>
          <w:rFonts w:cstheme="minorHAnsi"/>
        </w:rPr>
        <w:t>have</w:t>
      </w:r>
      <w:r>
        <w:rPr>
          <w:rFonts w:cstheme="minorHAnsi"/>
        </w:rPr>
        <w:t xml:space="preserve"> language addressing this? </w:t>
      </w:r>
    </w:p>
    <w:p w14:paraId="661A8FA4" w14:textId="5ACF45CE" w:rsidR="005033ED" w:rsidRDefault="00B312B2" w:rsidP="00B8409C">
      <w:pPr>
        <w:pStyle w:val="ListParagraph"/>
        <w:rPr>
          <w:rFonts w:cstheme="minorHAnsi"/>
        </w:rPr>
      </w:pPr>
      <w:r>
        <w:rPr>
          <w:rFonts w:cstheme="minorHAnsi"/>
          <w:b/>
          <w:bCs/>
        </w:rPr>
        <w:t>Matthew</w:t>
      </w:r>
      <w:r w:rsidR="005033ED">
        <w:rPr>
          <w:rFonts w:cstheme="minorHAnsi"/>
          <w:b/>
          <w:bCs/>
        </w:rPr>
        <w:t>:</w:t>
      </w:r>
      <w:r w:rsidR="005033ED">
        <w:rPr>
          <w:rFonts w:cstheme="minorHAnsi"/>
        </w:rPr>
        <w:t xml:space="preserve"> Are other campuses requiring external reviews?</w:t>
      </w:r>
    </w:p>
    <w:p w14:paraId="1DA490C3" w14:textId="0C2F9EF4" w:rsidR="005033ED" w:rsidRDefault="005033ED" w:rsidP="00B8409C">
      <w:pPr>
        <w:pStyle w:val="ListParagraph"/>
        <w:rPr>
          <w:rFonts w:cstheme="minorHAnsi"/>
        </w:rPr>
      </w:pPr>
      <w:r>
        <w:rPr>
          <w:rFonts w:cstheme="minorHAnsi"/>
          <w:b/>
          <w:bCs/>
        </w:rPr>
        <w:t>Wendy:</w:t>
      </w:r>
      <w:r>
        <w:rPr>
          <w:rFonts w:cstheme="minorHAnsi"/>
        </w:rPr>
        <w:t xml:space="preserve"> Boulder </w:t>
      </w:r>
      <w:r w:rsidR="00674B2A">
        <w:rPr>
          <w:rFonts w:cstheme="minorHAnsi"/>
        </w:rPr>
        <w:t>and UCCS</w:t>
      </w:r>
      <w:r>
        <w:rPr>
          <w:rFonts w:cstheme="minorHAnsi"/>
        </w:rPr>
        <w:t xml:space="preserve"> both recommend two external reviewers. </w:t>
      </w:r>
      <w:r w:rsidR="00674B2A">
        <w:rPr>
          <w:rFonts w:cstheme="minorHAnsi"/>
        </w:rPr>
        <w:t xml:space="preserve">They both require an external review component. </w:t>
      </w:r>
    </w:p>
    <w:p w14:paraId="48B2B93B" w14:textId="1C7FD1BF" w:rsidR="00B312B2" w:rsidRPr="00B8409C" w:rsidRDefault="00B312B2" w:rsidP="00B8409C">
      <w:pPr>
        <w:pStyle w:val="ListParagraph"/>
        <w:rPr>
          <w:rFonts w:cstheme="minorHAnsi"/>
        </w:rPr>
      </w:pPr>
      <w:r>
        <w:rPr>
          <w:rFonts w:cstheme="minorHAnsi"/>
          <w:b/>
          <w:bCs/>
        </w:rPr>
        <w:t>Wendy:</w:t>
      </w:r>
      <w:r>
        <w:rPr>
          <w:rFonts w:cstheme="minorHAnsi"/>
        </w:rPr>
        <w:t xml:space="preserve"> Reviews need to be consistent over years. </w:t>
      </w:r>
    </w:p>
    <w:p w14:paraId="586AB966" w14:textId="77777777" w:rsidR="00E54874" w:rsidRPr="004E0887" w:rsidRDefault="00E54874" w:rsidP="004E0887">
      <w:pPr>
        <w:rPr>
          <w:rFonts w:cstheme="minorHAnsi"/>
        </w:rPr>
      </w:pPr>
    </w:p>
    <w:p w14:paraId="5E3D1826" w14:textId="5BA41A46" w:rsidR="000A447C" w:rsidRPr="00475897" w:rsidRDefault="000A447C" w:rsidP="0003639A">
      <w:pPr>
        <w:pStyle w:val="ListParagraph"/>
        <w:numPr>
          <w:ilvl w:val="0"/>
          <w:numId w:val="1"/>
        </w:numPr>
        <w:rPr>
          <w:rFonts w:cstheme="minorHAnsi"/>
          <w:b/>
          <w:bCs/>
        </w:rPr>
      </w:pPr>
      <w:r w:rsidRPr="00475897">
        <w:rPr>
          <w:rFonts w:cstheme="minorHAnsi"/>
          <w:b/>
          <w:bCs/>
        </w:rPr>
        <w:t>Grade forgiveness</w:t>
      </w:r>
    </w:p>
    <w:p w14:paraId="6B32A5FA" w14:textId="30C7747E" w:rsidR="000A447C" w:rsidRDefault="000A447C" w:rsidP="000A447C">
      <w:pPr>
        <w:pStyle w:val="ListParagraph"/>
        <w:numPr>
          <w:ilvl w:val="1"/>
          <w:numId w:val="1"/>
        </w:numPr>
        <w:rPr>
          <w:rFonts w:cstheme="minorHAnsi"/>
        </w:rPr>
      </w:pPr>
      <w:r>
        <w:rPr>
          <w:rFonts w:cstheme="minorHAnsi"/>
        </w:rPr>
        <w:t xml:space="preserve">CAP 7037 – </w:t>
      </w:r>
      <w:hyperlink r:id="rId14" w:history="1">
        <w:r w:rsidRPr="000A447C">
          <w:rPr>
            <w:rStyle w:val="Hyperlink"/>
            <w:rFonts w:cstheme="minorHAnsi"/>
          </w:rPr>
          <w:t>Grade Forgiveness</w:t>
        </w:r>
      </w:hyperlink>
    </w:p>
    <w:p w14:paraId="563371A1" w14:textId="22DBA5B7" w:rsidR="000A447C" w:rsidRDefault="000A447C" w:rsidP="000A447C">
      <w:pPr>
        <w:pStyle w:val="ListParagraph"/>
        <w:numPr>
          <w:ilvl w:val="1"/>
          <w:numId w:val="1"/>
        </w:numPr>
        <w:rPr>
          <w:rFonts w:cstheme="minorHAnsi"/>
        </w:rPr>
      </w:pPr>
      <w:r>
        <w:rPr>
          <w:rFonts w:cstheme="minorHAnsi"/>
        </w:rPr>
        <w:t xml:space="preserve">CAP 7040 – </w:t>
      </w:r>
      <w:hyperlink r:id="rId15" w:history="1">
        <w:r w:rsidRPr="000A447C">
          <w:rPr>
            <w:rStyle w:val="Hyperlink"/>
            <w:rFonts w:cstheme="minorHAnsi"/>
          </w:rPr>
          <w:t>Fresh Start</w:t>
        </w:r>
      </w:hyperlink>
    </w:p>
    <w:p w14:paraId="2ABEC5FF" w14:textId="77777777" w:rsidR="000A447C" w:rsidRDefault="000A447C" w:rsidP="000A447C">
      <w:pPr>
        <w:pStyle w:val="ListParagraph"/>
        <w:ind w:left="1440"/>
        <w:rPr>
          <w:rFonts w:cstheme="minorHAnsi"/>
        </w:rPr>
      </w:pPr>
    </w:p>
    <w:p w14:paraId="551042E2" w14:textId="34DB3D87" w:rsidR="000A447C" w:rsidRDefault="004F690C" w:rsidP="000A447C">
      <w:pPr>
        <w:pStyle w:val="ListParagraph"/>
        <w:rPr>
          <w:rFonts w:cstheme="minorHAnsi"/>
        </w:rPr>
      </w:pPr>
      <w:r w:rsidRPr="00C02D0C">
        <w:rPr>
          <w:rFonts w:cstheme="minorHAnsi"/>
          <w:b/>
          <w:bCs/>
        </w:rPr>
        <w:t>Stephen:</w:t>
      </w:r>
      <w:r>
        <w:rPr>
          <w:rFonts w:cstheme="minorHAnsi"/>
        </w:rPr>
        <w:t xml:space="preserve"> The fresh start is for former students who left the university. One important effect of grade forgiveness is on GPA. </w:t>
      </w:r>
    </w:p>
    <w:p w14:paraId="50474BBF" w14:textId="2B1D384D" w:rsidR="00FE7273" w:rsidRDefault="00FE7273" w:rsidP="000A447C">
      <w:pPr>
        <w:pStyle w:val="ListParagraph"/>
        <w:rPr>
          <w:rFonts w:cstheme="minorHAnsi"/>
        </w:rPr>
      </w:pPr>
      <w:r w:rsidRPr="00C02D0C">
        <w:rPr>
          <w:rFonts w:cstheme="minorHAnsi"/>
          <w:b/>
          <w:bCs/>
        </w:rPr>
        <w:t>Jeff:</w:t>
      </w:r>
      <w:r>
        <w:rPr>
          <w:rFonts w:cstheme="minorHAnsi"/>
        </w:rPr>
        <w:t xml:space="preserve"> there is a retro</w:t>
      </w:r>
      <w:r w:rsidR="00596109">
        <w:rPr>
          <w:rFonts w:cstheme="minorHAnsi"/>
        </w:rPr>
        <w:t>active</w:t>
      </w:r>
      <w:r>
        <w:rPr>
          <w:rFonts w:cstheme="minorHAnsi"/>
        </w:rPr>
        <w:t xml:space="preserve"> withdraw process, which could be relevant to this. </w:t>
      </w:r>
    </w:p>
    <w:p w14:paraId="2B75813B" w14:textId="77777777" w:rsidR="00820B40" w:rsidRPr="008916D6" w:rsidRDefault="00820B40" w:rsidP="008916D6">
      <w:pPr>
        <w:rPr>
          <w:rFonts w:cstheme="minorHAnsi"/>
        </w:rPr>
      </w:pPr>
    </w:p>
    <w:p w14:paraId="16DB3C67" w14:textId="2A0BA0A0" w:rsidR="0003639A" w:rsidRPr="0003639A" w:rsidRDefault="00D61064" w:rsidP="0003639A">
      <w:pPr>
        <w:pStyle w:val="ListParagraph"/>
        <w:numPr>
          <w:ilvl w:val="0"/>
          <w:numId w:val="1"/>
        </w:numPr>
        <w:rPr>
          <w:rFonts w:cstheme="minorHAnsi"/>
        </w:rPr>
      </w:pPr>
      <w:r w:rsidRPr="00475897">
        <w:rPr>
          <w:rFonts w:cstheme="minorHAnsi"/>
          <w:b/>
          <w:bCs/>
        </w:rPr>
        <w:t xml:space="preserve">FYI: </w:t>
      </w:r>
      <w:r w:rsidR="0003639A" w:rsidRPr="00475897">
        <w:rPr>
          <w:rFonts w:cstheme="minorHAnsi"/>
          <w:b/>
          <w:bCs/>
        </w:rPr>
        <w:t>Academic Transformation Working Groups</w:t>
      </w:r>
      <w:r w:rsidR="0003639A">
        <w:rPr>
          <w:rFonts w:cstheme="minorHAnsi"/>
        </w:rPr>
        <w:t xml:space="preserve"> </w:t>
      </w:r>
      <w:r w:rsidR="00313D10">
        <w:rPr>
          <w:rFonts w:cstheme="minorHAnsi"/>
        </w:rPr>
        <w:t>–</w:t>
      </w:r>
      <w:r w:rsidR="0003639A">
        <w:rPr>
          <w:rFonts w:cstheme="minorHAnsi"/>
        </w:rPr>
        <w:t xml:space="preserve"> </w:t>
      </w:r>
      <w:r w:rsidR="00313D10">
        <w:rPr>
          <w:rFonts w:cstheme="minorHAnsi"/>
        </w:rPr>
        <w:t>Faculty Assembly representatives</w:t>
      </w:r>
    </w:p>
    <w:p w14:paraId="623E7EE4" w14:textId="1FD31A05" w:rsidR="0003639A" w:rsidRDefault="0003639A" w:rsidP="0003639A">
      <w:pPr>
        <w:pStyle w:val="ListParagraph"/>
        <w:numPr>
          <w:ilvl w:val="0"/>
          <w:numId w:val="5"/>
        </w:numPr>
        <w:rPr>
          <w:rFonts w:cstheme="minorHAnsi"/>
        </w:rPr>
      </w:pPr>
      <w:r>
        <w:rPr>
          <w:rFonts w:cstheme="minorHAnsi"/>
        </w:rPr>
        <w:t>Reimagining the Core Curriculum</w:t>
      </w:r>
      <w:r w:rsidR="00313D10">
        <w:rPr>
          <w:rFonts w:cstheme="minorHAnsi"/>
        </w:rPr>
        <w:t xml:space="preserve"> – Vivian </w:t>
      </w:r>
      <w:proofErr w:type="spellStart"/>
      <w:r w:rsidR="00313D10">
        <w:rPr>
          <w:rFonts w:cstheme="minorHAnsi"/>
        </w:rPr>
        <w:t>Shyu</w:t>
      </w:r>
      <w:proofErr w:type="spellEnd"/>
      <w:r w:rsidR="00D72905">
        <w:rPr>
          <w:rFonts w:cstheme="minorHAnsi"/>
        </w:rPr>
        <w:t xml:space="preserve">, David Hildebrand (BPC), Kaiya </w:t>
      </w:r>
      <w:proofErr w:type="spellStart"/>
      <w:r w:rsidR="00D72905">
        <w:rPr>
          <w:rFonts w:cstheme="minorHAnsi"/>
        </w:rPr>
        <w:t>Schoreder</w:t>
      </w:r>
      <w:proofErr w:type="spellEnd"/>
      <w:r w:rsidR="00D72905">
        <w:rPr>
          <w:rFonts w:cstheme="minorHAnsi"/>
        </w:rPr>
        <w:t xml:space="preserve"> (UCDALI)</w:t>
      </w:r>
    </w:p>
    <w:p w14:paraId="16FA66B8" w14:textId="30D45C09" w:rsidR="0003639A" w:rsidRDefault="0003639A" w:rsidP="0003639A">
      <w:pPr>
        <w:pStyle w:val="ListParagraph"/>
        <w:numPr>
          <w:ilvl w:val="0"/>
          <w:numId w:val="5"/>
        </w:numPr>
        <w:rPr>
          <w:rFonts w:cstheme="minorHAnsi"/>
        </w:rPr>
      </w:pPr>
      <w:r>
        <w:rPr>
          <w:rFonts w:cstheme="minorHAnsi"/>
        </w:rPr>
        <w:t>Academic Program Viability and Curricular Innovation</w:t>
      </w:r>
      <w:r w:rsidR="00313D10">
        <w:rPr>
          <w:rFonts w:cstheme="minorHAnsi"/>
        </w:rPr>
        <w:t xml:space="preserve"> – Wendy </w:t>
      </w:r>
      <w:proofErr w:type="spellStart"/>
      <w:r w:rsidR="00313D10">
        <w:rPr>
          <w:rFonts w:cstheme="minorHAnsi"/>
        </w:rPr>
        <w:t>Bolyard</w:t>
      </w:r>
      <w:proofErr w:type="spellEnd"/>
      <w:r w:rsidR="00313D10">
        <w:rPr>
          <w:rFonts w:cstheme="minorHAnsi"/>
        </w:rPr>
        <w:t xml:space="preserve">, Joanne Addison, Lori Elliott (UCDALI), Margaret Woodhull, Fernando </w:t>
      </w:r>
      <w:proofErr w:type="spellStart"/>
      <w:r w:rsidR="00313D10">
        <w:rPr>
          <w:rFonts w:cstheme="minorHAnsi"/>
        </w:rPr>
        <w:t>Mancilla</w:t>
      </w:r>
      <w:proofErr w:type="spellEnd"/>
      <w:r w:rsidR="00313D10">
        <w:rPr>
          <w:rFonts w:cstheme="minorHAnsi"/>
        </w:rPr>
        <w:t>-David</w:t>
      </w:r>
    </w:p>
    <w:p w14:paraId="753CA60E" w14:textId="1DE6EA2C" w:rsidR="0003639A" w:rsidRDefault="0003639A" w:rsidP="0003639A">
      <w:pPr>
        <w:pStyle w:val="ListParagraph"/>
        <w:numPr>
          <w:ilvl w:val="0"/>
          <w:numId w:val="5"/>
        </w:numPr>
        <w:rPr>
          <w:rFonts w:cstheme="minorHAnsi"/>
        </w:rPr>
      </w:pPr>
      <w:r>
        <w:rPr>
          <w:rFonts w:cstheme="minorHAnsi"/>
        </w:rPr>
        <w:lastRenderedPageBreak/>
        <w:t>Academic Personnel Workload Parity and Class Size Variability</w:t>
      </w:r>
      <w:r w:rsidR="00D72905">
        <w:rPr>
          <w:rFonts w:cstheme="minorHAnsi"/>
        </w:rPr>
        <w:t xml:space="preserve"> – Sasha </w:t>
      </w:r>
      <w:proofErr w:type="spellStart"/>
      <w:r w:rsidR="00D72905">
        <w:rPr>
          <w:rFonts w:cstheme="minorHAnsi"/>
        </w:rPr>
        <w:t>Breger</w:t>
      </w:r>
      <w:proofErr w:type="spellEnd"/>
      <w:r w:rsidR="00D72905">
        <w:rPr>
          <w:rFonts w:cstheme="minorHAnsi"/>
        </w:rPr>
        <w:t xml:space="preserve"> Bush, Carol </w:t>
      </w:r>
      <w:proofErr w:type="spellStart"/>
      <w:r w:rsidR="00D72905">
        <w:rPr>
          <w:rFonts w:cstheme="minorHAnsi"/>
        </w:rPr>
        <w:t>Golemboski</w:t>
      </w:r>
      <w:proofErr w:type="spellEnd"/>
      <w:r w:rsidR="00D72905">
        <w:rPr>
          <w:rFonts w:cstheme="minorHAnsi"/>
        </w:rPr>
        <w:t xml:space="preserve">, Amy </w:t>
      </w:r>
      <w:proofErr w:type="spellStart"/>
      <w:r w:rsidR="00D72905">
        <w:rPr>
          <w:rFonts w:cstheme="minorHAnsi"/>
        </w:rPr>
        <w:t>Hasinoff</w:t>
      </w:r>
      <w:proofErr w:type="spellEnd"/>
      <w:r w:rsidR="00D72905">
        <w:rPr>
          <w:rFonts w:cstheme="minorHAnsi"/>
        </w:rPr>
        <w:t xml:space="preserve">, Marta Maron, Devin Jenkins &amp; Katherine Gunny (BPC), Beth </w:t>
      </w:r>
      <w:proofErr w:type="spellStart"/>
      <w:r w:rsidR="00D72905">
        <w:rPr>
          <w:rFonts w:cstheme="minorHAnsi"/>
        </w:rPr>
        <w:t>Pugliano</w:t>
      </w:r>
      <w:proofErr w:type="spellEnd"/>
      <w:r w:rsidR="00D72905">
        <w:rPr>
          <w:rFonts w:cstheme="minorHAnsi"/>
        </w:rPr>
        <w:t xml:space="preserve"> (UCDALI)</w:t>
      </w:r>
    </w:p>
    <w:p w14:paraId="089965A4" w14:textId="131141D6" w:rsidR="0003639A" w:rsidRDefault="0003639A" w:rsidP="0003639A">
      <w:pPr>
        <w:pStyle w:val="ListParagraph"/>
        <w:numPr>
          <w:ilvl w:val="0"/>
          <w:numId w:val="5"/>
        </w:numPr>
        <w:rPr>
          <w:rFonts w:cstheme="minorHAnsi"/>
        </w:rPr>
      </w:pPr>
      <w:r>
        <w:rPr>
          <w:rFonts w:cstheme="minorHAnsi"/>
        </w:rPr>
        <w:t>Time Use and Academic Calendar Review</w:t>
      </w:r>
      <w:r w:rsidR="00D72905">
        <w:rPr>
          <w:rFonts w:cstheme="minorHAnsi"/>
        </w:rPr>
        <w:t xml:space="preserve"> – Stephen Hartke, Robyn Mobbs &amp; Sarah Woodward (UCDALI), </w:t>
      </w:r>
      <w:proofErr w:type="spellStart"/>
      <w:r w:rsidR="00D72905">
        <w:rPr>
          <w:rFonts w:cstheme="minorHAnsi"/>
        </w:rPr>
        <w:t>e.j</w:t>
      </w:r>
      <w:proofErr w:type="spellEnd"/>
      <w:r w:rsidR="00D72905">
        <w:rPr>
          <w:rFonts w:cstheme="minorHAnsi"/>
        </w:rPr>
        <w:t xml:space="preserve">. Yoder, Dennis </w:t>
      </w:r>
      <w:proofErr w:type="spellStart"/>
      <w:r w:rsidR="00D72905">
        <w:rPr>
          <w:rFonts w:cstheme="minorHAnsi"/>
        </w:rPr>
        <w:t>Debay</w:t>
      </w:r>
      <w:proofErr w:type="spellEnd"/>
    </w:p>
    <w:p w14:paraId="075BE7C5" w14:textId="77777777" w:rsidR="00813B0F" w:rsidRDefault="00813B0F" w:rsidP="00FE2122"/>
    <w:p w14:paraId="682CFAF3" w14:textId="48A8E008" w:rsidR="00846A65" w:rsidRPr="00475897" w:rsidRDefault="00846A65" w:rsidP="00DF5A1C">
      <w:pPr>
        <w:pStyle w:val="ListParagraph"/>
        <w:numPr>
          <w:ilvl w:val="0"/>
          <w:numId w:val="1"/>
        </w:numPr>
        <w:rPr>
          <w:b/>
          <w:bCs/>
        </w:rPr>
      </w:pPr>
      <w:r w:rsidRPr="00475897">
        <w:rPr>
          <w:b/>
          <w:bCs/>
        </w:rPr>
        <w:t xml:space="preserve">Artificial Intelligence (AI) </w:t>
      </w:r>
    </w:p>
    <w:p w14:paraId="44FFEEC2" w14:textId="2AD8F4F0" w:rsidR="00846A65" w:rsidRDefault="00000000" w:rsidP="00846A65">
      <w:pPr>
        <w:pStyle w:val="ListParagraph"/>
        <w:numPr>
          <w:ilvl w:val="1"/>
          <w:numId w:val="1"/>
        </w:numPr>
      </w:pPr>
      <w:hyperlink r:id="rId16" w:history="1">
        <w:r w:rsidR="000A447C" w:rsidRPr="000A447C">
          <w:rPr>
            <w:rStyle w:val="Hyperlink"/>
          </w:rPr>
          <w:t>CLAS document</w:t>
        </w:r>
      </w:hyperlink>
    </w:p>
    <w:p w14:paraId="060813F0" w14:textId="09DE401B" w:rsidR="000A447C" w:rsidRDefault="000A447C" w:rsidP="00846A65">
      <w:pPr>
        <w:pStyle w:val="ListParagraph"/>
        <w:numPr>
          <w:ilvl w:val="1"/>
          <w:numId w:val="1"/>
        </w:numPr>
      </w:pPr>
      <w:r>
        <w:t xml:space="preserve">CAP 7050 – </w:t>
      </w:r>
      <w:hyperlink r:id="rId17" w:history="1">
        <w:r w:rsidRPr="000A447C">
          <w:rPr>
            <w:rStyle w:val="Hyperlink"/>
          </w:rPr>
          <w:t>Academic Integrity</w:t>
        </w:r>
      </w:hyperlink>
    </w:p>
    <w:p w14:paraId="1781FCC3" w14:textId="6FAB61AD" w:rsidR="000A447C" w:rsidRDefault="000A447C" w:rsidP="00846A65">
      <w:pPr>
        <w:pStyle w:val="ListParagraph"/>
        <w:numPr>
          <w:ilvl w:val="1"/>
          <w:numId w:val="1"/>
        </w:numPr>
      </w:pPr>
      <w:r>
        <w:t>Are revisions necessary to CAP 7050 to address AI?</w:t>
      </w:r>
    </w:p>
    <w:p w14:paraId="485F7F20" w14:textId="77777777" w:rsidR="0005717A" w:rsidRDefault="0005717A" w:rsidP="000A447C"/>
    <w:p w14:paraId="5B221411" w14:textId="288872CF" w:rsidR="000B6BB1" w:rsidRDefault="000B6BB1" w:rsidP="000B6BB1">
      <w:pPr>
        <w:pStyle w:val="ListParagraph"/>
        <w:numPr>
          <w:ilvl w:val="0"/>
          <w:numId w:val="1"/>
        </w:numPr>
        <w:rPr>
          <w:b/>
          <w:bCs/>
        </w:rPr>
      </w:pPr>
      <w:r w:rsidRPr="00475897">
        <w:rPr>
          <w:b/>
          <w:bCs/>
        </w:rPr>
        <w:t>Other business/announcements</w:t>
      </w:r>
    </w:p>
    <w:p w14:paraId="7A0F2773" w14:textId="7C554661" w:rsidR="00475897" w:rsidRPr="00475897" w:rsidRDefault="00475897" w:rsidP="00475897">
      <w:pPr>
        <w:pStyle w:val="ListParagraph"/>
      </w:pPr>
      <w:r>
        <w:t xml:space="preserve">None. </w:t>
      </w:r>
    </w:p>
    <w:p w14:paraId="15A93CE7" w14:textId="77777777" w:rsidR="007F5EF6" w:rsidRDefault="007F5EF6" w:rsidP="007F5EF6">
      <w:pPr>
        <w:pStyle w:val="ListParagraph"/>
      </w:pPr>
    </w:p>
    <w:p w14:paraId="2DCA5A74" w14:textId="7FE50F2F" w:rsidR="007F5EF6" w:rsidRPr="00475897" w:rsidRDefault="007F5EF6" w:rsidP="007F5EF6">
      <w:pPr>
        <w:pStyle w:val="ListParagraph"/>
        <w:numPr>
          <w:ilvl w:val="0"/>
          <w:numId w:val="1"/>
        </w:numPr>
        <w:rPr>
          <w:b/>
          <w:bCs/>
        </w:rPr>
      </w:pPr>
      <w:r w:rsidRPr="00475897">
        <w:rPr>
          <w:b/>
          <w:bCs/>
        </w:rPr>
        <w:t xml:space="preserve">Next meeting </w:t>
      </w:r>
    </w:p>
    <w:p w14:paraId="5E648012" w14:textId="77777777" w:rsidR="00DA34E9" w:rsidRDefault="00DA34E9" w:rsidP="00DA34E9">
      <w:pPr>
        <w:pStyle w:val="ListParagraph"/>
      </w:pPr>
    </w:p>
    <w:p w14:paraId="48542036" w14:textId="6E144784" w:rsidR="00DA34E9" w:rsidRDefault="00DA34E9" w:rsidP="00DA34E9">
      <w:pPr>
        <w:pStyle w:val="ListParagraph"/>
      </w:pPr>
      <w:r>
        <w:t>Scheduled on Dec. 5</w:t>
      </w:r>
      <w:r w:rsidR="008916D6">
        <w:t>,</w:t>
      </w:r>
      <w:r>
        <w:t xml:space="preserve"> 2023. </w:t>
      </w:r>
    </w:p>
    <w:p w14:paraId="0E9E657A" w14:textId="77777777" w:rsidR="000B6BB1" w:rsidRDefault="000B6BB1" w:rsidP="007F5EF6"/>
    <w:p w14:paraId="799CC780" w14:textId="212E85B2" w:rsidR="000B6BB1" w:rsidRPr="00475897" w:rsidRDefault="000B6BB1" w:rsidP="000B6BB1">
      <w:pPr>
        <w:pStyle w:val="ListParagraph"/>
        <w:numPr>
          <w:ilvl w:val="0"/>
          <w:numId w:val="1"/>
        </w:numPr>
        <w:rPr>
          <w:b/>
          <w:bCs/>
        </w:rPr>
      </w:pPr>
      <w:r w:rsidRPr="00475897">
        <w:rPr>
          <w:b/>
          <w:bCs/>
        </w:rPr>
        <w:t>Adjournment</w:t>
      </w:r>
      <w:r w:rsidR="00475897">
        <w:rPr>
          <w:b/>
          <w:bCs/>
        </w:rPr>
        <w:t xml:space="preserve"> –Meeting ends at 11:00am.</w:t>
      </w:r>
    </w:p>
    <w:p w14:paraId="2F2C750C" w14:textId="77777777" w:rsidR="00555DC9" w:rsidRDefault="00555DC9" w:rsidP="00555DC9">
      <w:pPr>
        <w:pStyle w:val="ListParagraph"/>
      </w:pPr>
    </w:p>
    <w:p w14:paraId="30906982" w14:textId="2E2BA28D" w:rsidR="00555DC9" w:rsidRDefault="00555DC9" w:rsidP="00555DC9"/>
    <w:p w14:paraId="5B07D489" w14:textId="0E0188B8" w:rsidR="00555DC9" w:rsidRDefault="00555DC9" w:rsidP="00555DC9">
      <w:r>
        <w:t xml:space="preserve">Documents can also be found in </w:t>
      </w:r>
      <w:hyperlink r:id="rId18" w:history="1">
        <w:r w:rsidRPr="00555DC9">
          <w:rPr>
            <w:rStyle w:val="Hyperlink"/>
          </w:rPr>
          <w:t>Microsoft Teams</w:t>
        </w:r>
      </w:hyperlink>
      <w:r>
        <w:t>.</w:t>
      </w:r>
    </w:p>
    <w:p w14:paraId="200A7CB4" w14:textId="77777777" w:rsidR="000A447C" w:rsidRDefault="000A447C" w:rsidP="00555DC9"/>
    <w:p w14:paraId="4953A6E0" w14:textId="77777777" w:rsidR="000A447C" w:rsidRDefault="000A447C" w:rsidP="00555DC9"/>
    <w:p w14:paraId="0E59D5C8" w14:textId="77777777" w:rsidR="000A447C" w:rsidRPr="000B6BB1" w:rsidRDefault="000A447C" w:rsidP="00555DC9"/>
    <w:sectPr w:rsidR="000A447C" w:rsidRPr="000B6BB1" w:rsidSect="00D6106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1D9F" w14:textId="77777777" w:rsidR="006F21E5" w:rsidRDefault="006F21E5" w:rsidP="00D72905">
      <w:r>
        <w:separator/>
      </w:r>
    </w:p>
  </w:endnote>
  <w:endnote w:type="continuationSeparator" w:id="0">
    <w:p w14:paraId="073869D0" w14:textId="77777777" w:rsidR="006F21E5" w:rsidRDefault="006F21E5" w:rsidP="00D72905">
      <w:r>
        <w:continuationSeparator/>
      </w:r>
    </w:p>
  </w:endnote>
  <w:endnote w:id="1">
    <w:p w14:paraId="67A09F2F" w14:textId="77777777" w:rsidR="00D72905" w:rsidRDefault="00D72905" w:rsidP="00D72905">
      <w:pPr>
        <w:pStyle w:val="xxmsonormal"/>
        <w:spacing w:before="0" w:beforeAutospacing="0" w:after="0" w:afterAutospacing="0"/>
        <w:rPr>
          <w:rFonts w:ascii="Calibri" w:hAnsi="Calibri" w:cs="Calibri"/>
          <w:color w:val="000000"/>
          <w:sz w:val="22"/>
          <w:szCs w:val="22"/>
        </w:rPr>
      </w:pPr>
      <w:r>
        <w:rPr>
          <w:rStyle w:val="EndnoteReference"/>
        </w:rPr>
        <w:endnoteRef/>
      </w:r>
      <w:r>
        <w:t xml:space="preserve"> </w:t>
      </w:r>
      <w:r w:rsidRPr="00D72905">
        <w:rPr>
          <w:rFonts w:ascii="Calibri" w:hAnsi="Calibri" w:cs="Calibri"/>
          <w:color w:val="000000"/>
          <w:sz w:val="22"/>
          <w:szCs w:val="22"/>
        </w:rPr>
        <w:t>Under Regent Policy 4.B.1 and APS 1019, all academic programs are required to undergo reviews on a 7</w:t>
      </w:r>
      <w:r>
        <w:rPr>
          <w:rFonts w:ascii="Calibri" w:hAnsi="Calibri" w:cs="Calibri"/>
          <w:color w:val="000000"/>
          <w:sz w:val="22"/>
          <w:szCs w:val="22"/>
        </w:rPr>
        <w:t>-</w:t>
      </w:r>
      <w:r w:rsidRPr="00D72905">
        <w:rPr>
          <w:rFonts w:ascii="Calibri" w:hAnsi="Calibri" w:cs="Calibri"/>
          <w:color w:val="000000"/>
          <w:sz w:val="22"/>
          <w:szCs w:val="22"/>
        </w:rPr>
        <w:t xml:space="preserve">year rotation.  At the campus level, academic program reviews on the </w:t>
      </w:r>
      <w:r>
        <w:rPr>
          <w:rFonts w:ascii="Calibri" w:hAnsi="Calibri" w:cs="Calibri"/>
          <w:color w:val="000000"/>
          <w:sz w:val="22"/>
          <w:szCs w:val="22"/>
        </w:rPr>
        <w:t>CU Denver</w:t>
      </w:r>
      <w:r w:rsidRPr="00D72905">
        <w:rPr>
          <w:rFonts w:ascii="Calibri" w:hAnsi="Calibri" w:cs="Calibri"/>
          <w:color w:val="000000"/>
          <w:sz w:val="22"/>
          <w:szCs w:val="22"/>
        </w:rPr>
        <w:t xml:space="preserve"> campus are guided by CAP 1000 (created in </w:t>
      </w:r>
      <w:proofErr w:type="gramStart"/>
      <w:r w:rsidRPr="00D72905">
        <w:rPr>
          <w:rFonts w:ascii="Calibri" w:hAnsi="Calibri" w:cs="Calibri"/>
          <w:color w:val="000000"/>
          <w:sz w:val="22"/>
          <w:szCs w:val="22"/>
        </w:rPr>
        <w:t>2018, and</w:t>
      </w:r>
      <w:proofErr w:type="gramEnd"/>
      <w:r w:rsidRPr="00D72905">
        <w:rPr>
          <w:rFonts w:ascii="Calibri" w:hAnsi="Calibri" w:cs="Calibri"/>
          <w:color w:val="000000"/>
          <w:sz w:val="22"/>
          <w:szCs w:val="22"/>
        </w:rPr>
        <w:t xml:space="preserve"> scheduled for review on July 1, 2023).  </w:t>
      </w:r>
    </w:p>
    <w:p w14:paraId="7E9E15A2" w14:textId="77777777" w:rsidR="00D72905" w:rsidRDefault="00D72905" w:rsidP="00D72905">
      <w:pPr>
        <w:pStyle w:val="xxmsonormal"/>
        <w:spacing w:before="0" w:beforeAutospacing="0" w:after="0" w:afterAutospacing="0"/>
        <w:rPr>
          <w:rFonts w:ascii="Calibri" w:hAnsi="Calibri" w:cs="Calibri"/>
          <w:color w:val="000000"/>
          <w:sz w:val="22"/>
          <w:szCs w:val="22"/>
        </w:rPr>
      </w:pPr>
    </w:p>
    <w:p w14:paraId="141572D3" w14:textId="77777777" w:rsidR="000A447C" w:rsidRDefault="00D72905" w:rsidP="00D72905">
      <w:pPr>
        <w:pStyle w:val="xxmsonormal"/>
        <w:spacing w:before="0" w:beforeAutospacing="0" w:after="0" w:afterAutospacing="0"/>
        <w:rPr>
          <w:rFonts w:ascii="Calibri" w:hAnsi="Calibri" w:cs="Calibri"/>
          <w:color w:val="000000"/>
          <w:sz w:val="22"/>
          <w:szCs w:val="22"/>
        </w:rPr>
      </w:pPr>
      <w:r w:rsidRPr="00D72905">
        <w:rPr>
          <w:rFonts w:ascii="Calibri" w:hAnsi="Calibri" w:cs="Calibri"/>
          <w:color w:val="000000"/>
          <w:sz w:val="22"/>
          <w:szCs w:val="22"/>
        </w:rPr>
        <w:t>UCD is the only campus that does not require external reviews. </w:t>
      </w:r>
      <w:r w:rsidR="000A447C">
        <w:rPr>
          <w:rFonts w:ascii="Calibri" w:hAnsi="Calibri" w:cs="Calibri"/>
          <w:color w:val="000000"/>
          <w:sz w:val="22"/>
          <w:szCs w:val="22"/>
        </w:rPr>
        <w:t>I</w:t>
      </w:r>
      <w:r w:rsidRPr="00D72905">
        <w:rPr>
          <w:rFonts w:ascii="Calibri" w:hAnsi="Calibri" w:cs="Calibri"/>
          <w:color w:val="000000"/>
          <w:sz w:val="22"/>
          <w:szCs w:val="22"/>
        </w:rPr>
        <w:t xml:space="preserve">t seems to be best practice for programs to draw on the expertise of scholars who work within the disciplinary area of review. Consistent with the overarching Regent policy and APS, the insights of external reviewers who can offer an objective external perspective rooted in disciplinary standards within their field should be invaluable in ensuring that programs are meeting established standards, where applicable, or at least keeping up with the current state of education within the discipline. Perhaps more importantly, such reviews can be tremendously useful in identifying areas where administrative over-reach, local or economic concerns and pressures have co-opted and eroded academic programs. </w:t>
      </w:r>
    </w:p>
    <w:p w14:paraId="3896F5CC" w14:textId="77777777" w:rsidR="000A447C" w:rsidRDefault="000A447C" w:rsidP="00D72905">
      <w:pPr>
        <w:pStyle w:val="xxmsonormal"/>
        <w:spacing w:before="0" w:beforeAutospacing="0" w:after="0" w:afterAutospacing="0"/>
        <w:rPr>
          <w:rFonts w:ascii="Calibri" w:hAnsi="Calibri" w:cs="Calibri"/>
          <w:color w:val="000000"/>
          <w:sz w:val="22"/>
          <w:szCs w:val="22"/>
        </w:rPr>
      </w:pPr>
    </w:p>
    <w:p w14:paraId="187B76B5" w14:textId="5385AF35" w:rsidR="000A447C" w:rsidRPr="00D72905" w:rsidRDefault="000A447C" w:rsidP="00D72905">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Thus, </w:t>
      </w:r>
      <w:r w:rsidR="00D72905" w:rsidRPr="00D72905">
        <w:rPr>
          <w:rFonts w:ascii="Calibri" w:hAnsi="Calibri" w:cs="Calibri"/>
          <w:color w:val="000000"/>
          <w:sz w:val="22"/>
          <w:szCs w:val="22"/>
        </w:rPr>
        <w:t xml:space="preserve">Faculty Assembly </w:t>
      </w:r>
      <w:r w:rsidR="00D72905">
        <w:rPr>
          <w:rFonts w:ascii="Calibri" w:hAnsi="Calibri" w:cs="Calibri"/>
          <w:color w:val="000000"/>
          <w:sz w:val="22"/>
          <w:szCs w:val="22"/>
        </w:rPr>
        <w:t xml:space="preserve">is </w:t>
      </w:r>
      <w:r>
        <w:rPr>
          <w:rFonts w:ascii="Calibri" w:hAnsi="Calibri" w:cs="Calibri"/>
          <w:color w:val="000000"/>
          <w:sz w:val="22"/>
          <w:szCs w:val="22"/>
        </w:rPr>
        <w:t>being asked to consider</w:t>
      </w:r>
      <w:r w:rsidR="00D72905" w:rsidRPr="00D72905">
        <w:rPr>
          <w:rFonts w:ascii="Calibri" w:hAnsi="Calibri" w:cs="Calibri"/>
          <w:color w:val="000000"/>
          <w:sz w:val="22"/>
          <w:szCs w:val="22"/>
        </w:rPr>
        <w:t xml:space="preserve"> changes to the existing policy which would be more in alignment with the other CU campuses, and require the input of neutral external faculty reviewers, with established reputations within their discipline, who are selected through a faculty-involved process.  </w:t>
      </w:r>
    </w:p>
    <w:p w14:paraId="0BC708FC" w14:textId="77777777" w:rsidR="00D72905" w:rsidRPr="00D72905" w:rsidRDefault="00D72905" w:rsidP="00D72905">
      <w:pPr>
        <w:rPr>
          <w:rFonts w:ascii="Times New Roman" w:eastAsia="Times New Roman" w:hAnsi="Times New Roman" w:cs="Times New Roman"/>
        </w:rPr>
      </w:pPr>
    </w:p>
    <w:p w14:paraId="6A543E0C" w14:textId="6DB05B33" w:rsidR="00D72905" w:rsidRDefault="00D7290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5F65" w14:textId="77777777" w:rsidR="006F21E5" w:rsidRDefault="006F21E5" w:rsidP="00D72905">
      <w:r>
        <w:separator/>
      </w:r>
    </w:p>
  </w:footnote>
  <w:footnote w:type="continuationSeparator" w:id="0">
    <w:p w14:paraId="58E72651" w14:textId="77777777" w:rsidR="006F21E5" w:rsidRDefault="006F21E5" w:rsidP="00D72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984"/>
    <w:multiLevelType w:val="hybridMultilevel"/>
    <w:tmpl w:val="FFF04CB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6745C7C"/>
    <w:multiLevelType w:val="hybridMultilevel"/>
    <w:tmpl w:val="8BCA6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933723"/>
    <w:multiLevelType w:val="hybridMultilevel"/>
    <w:tmpl w:val="D610D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1A3298E"/>
    <w:multiLevelType w:val="hybridMultilevel"/>
    <w:tmpl w:val="50F4074C"/>
    <w:lvl w:ilvl="0" w:tplc="CEDA07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30BC3"/>
    <w:multiLevelType w:val="hybridMultilevel"/>
    <w:tmpl w:val="E1AE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0489939">
    <w:abstractNumId w:val="3"/>
  </w:num>
  <w:num w:numId="2" w16cid:durableId="2106460798">
    <w:abstractNumId w:val="2"/>
  </w:num>
  <w:num w:numId="3" w16cid:durableId="464354191">
    <w:abstractNumId w:val="4"/>
  </w:num>
  <w:num w:numId="4" w16cid:durableId="814183584">
    <w:abstractNumId w:val="0"/>
  </w:num>
  <w:num w:numId="5" w16cid:durableId="782461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B1"/>
    <w:rsid w:val="00013A7F"/>
    <w:rsid w:val="0001503D"/>
    <w:rsid w:val="0003639A"/>
    <w:rsid w:val="0005717A"/>
    <w:rsid w:val="00087C80"/>
    <w:rsid w:val="000A447C"/>
    <w:rsid w:val="000B6BB1"/>
    <w:rsid w:val="000C0417"/>
    <w:rsid w:val="000C7C75"/>
    <w:rsid w:val="000E2C9B"/>
    <w:rsid w:val="000F46FA"/>
    <w:rsid w:val="00112E57"/>
    <w:rsid w:val="0011348B"/>
    <w:rsid w:val="0013704D"/>
    <w:rsid w:val="001668F7"/>
    <w:rsid w:val="00187E2F"/>
    <w:rsid w:val="0019110D"/>
    <w:rsid w:val="0020638E"/>
    <w:rsid w:val="00232669"/>
    <w:rsid w:val="002506EE"/>
    <w:rsid w:val="00295542"/>
    <w:rsid w:val="002A209E"/>
    <w:rsid w:val="002A4A2C"/>
    <w:rsid w:val="00313D10"/>
    <w:rsid w:val="00343369"/>
    <w:rsid w:val="003447CE"/>
    <w:rsid w:val="0039633E"/>
    <w:rsid w:val="003B2EC1"/>
    <w:rsid w:val="003C1040"/>
    <w:rsid w:val="003C63EF"/>
    <w:rsid w:val="003C78A1"/>
    <w:rsid w:val="003D4686"/>
    <w:rsid w:val="003E3DCB"/>
    <w:rsid w:val="004370EA"/>
    <w:rsid w:val="004411E7"/>
    <w:rsid w:val="00475897"/>
    <w:rsid w:val="004A2DA6"/>
    <w:rsid w:val="004A3633"/>
    <w:rsid w:val="004B3E74"/>
    <w:rsid w:val="004B55ED"/>
    <w:rsid w:val="004B6783"/>
    <w:rsid w:val="004E0887"/>
    <w:rsid w:val="004F2AAF"/>
    <w:rsid w:val="004F690C"/>
    <w:rsid w:val="005033ED"/>
    <w:rsid w:val="00506EB2"/>
    <w:rsid w:val="00555DC9"/>
    <w:rsid w:val="00586D9F"/>
    <w:rsid w:val="00590774"/>
    <w:rsid w:val="00596109"/>
    <w:rsid w:val="005A2981"/>
    <w:rsid w:val="005A6413"/>
    <w:rsid w:val="005A6892"/>
    <w:rsid w:val="005F5FAB"/>
    <w:rsid w:val="0062678B"/>
    <w:rsid w:val="00655885"/>
    <w:rsid w:val="00655AD3"/>
    <w:rsid w:val="006642AC"/>
    <w:rsid w:val="00674B2A"/>
    <w:rsid w:val="006876E9"/>
    <w:rsid w:val="00693B97"/>
    <w:rsid w:val="006A659A"/>
    <w:rsid w:val="006C07E8"/>
    <w:rsid w:val="006D12D6"/>
    <w:rsid w:val="006F21E5"/>
    <w:rsid w:val="006F6B11"/>
    <w:rsid w:val="00703D7A"/>
    <w:rsid w:val="007669CF"/>
    <w:rsid w:val="0077376B"/>
    <w:rsid w:val="007778E6"/>
    <w:rsid w:val="007C6D0D"/>
    <w:rsid w:val="007F5EF6"/>
    <w:rsid w:val="007F6238"/>
    <w:rsid w:val="00812EF7"/>
    <w:rsid w:val="00813B0F"/>
    <w:rsid w:val="00820A16"/>
    <w:rsid w:val="00820B40"/>
    <w:rsid w:val="0082774A"/>
    <w:rsid w:val="00846A65"/>
    <w:rsid w:val="00846EE1"/>
    <w:rsid w:val="008557F1"/>
    <w:rsid w:val="00866E8B"/>
    <w:rsid w:val="008916D6"/>
    <w:rsid w:val="00892DD0"/>
    <w:rsid w:val="008B7FC6"/>
    <w:rsid w:val="008C327D"/>
    <w:rsid w:val="008F6614"/>
    <w:rsid w:val="00906364"/>
    <w:rsid w:val="00947962"/>
    <w:rsid w:val="0095658B"/>
    <w:rsid w:val="009949FC"/>
    <w:rsid w:val="009C7E43"/>
    <w:rsid w:val="009D409C"/>
    <w:rsid w:val="00A06E8F"/>
    <w:rsid w:val="00A14342"/>
    <w:rsid w:val="00A346D6"/>
    <w:rsid w:val="00A42532"/>
    <w:rsid w:val="00A67894"/>
    <w:rsid w:val="00A74D2F"/>
    <w:rsid w:val="00AB4CDB"/>
    <w:rsid w:val="00B20B92"/>
    <w:rsid w:val="00B312B2"/>
    <w:rsid w:val="00B419EF"/>
    <w:rsid w:val="00B43936"/>
    <w:rsid w:val="00B8409C"/>
    <w:rsid w:val="00BD2381"/>
    <w:rsid w:val="00BE13C7"/>
    <w:rsid w:val="00C02D0C"/>
    <w:rsid w:val="00C128F8"/>
    <w:rsid w:val="00C44516"/>
    <w:rsid w:val="00C525C4"/>
    <w:rsid w:val="00C90C84"/>
    <w:rsid w:val="00CA4BE6"/>
    <w:rsid w:val="00CC490B"/>
    <w:rsid w:val="00CE0EB2"/>
    <w:rsid w:val="00CE68A0"/>
    <w:rsid w:val="00CF600B"/>
    <w:rsid w:val="00CF673E"/>
    <w:rsid w:val="00D152AF"/>
    <w:rsid w:val="00D506D7"/>
    <w:rsid w:val="00D61064"/>
    <w:rsid w:val="00D72905"/>
    <w:rsid w:val="00DA34E9"/>
    <w:rsid w:val="00E26B47"/>
    <w:rsid w:val="00E333C4"/>
    <w:rsid w:val="00E43055"/>
    <w:rsid w:val="00E538E1"/>
    <w:rsid w:val="00E54874"/>
    <w:rsid w:val="00E67C45"/>
    <w:rsid w:val="00E7756B"/>
    <w:rsid w:val="00E87080"/>
    <w:rsid w:val="00EA193A"/>
    <w:rsid w:val="00EF3098"/>
    <w:rsid w:val="00EF7357"/>
    <w:rsid w:val="00F04552"/>
    <w:rsid w:val="00F216CF"/>
    <w:rsid w:val="00F37485"/>
    <w:rsid w:val="00F425C1"/>
    <w:rsid w:val="00F96AA9"/>
    <w:rsid w:val="00FA3E4E"/>
    <w:rsid w:val="00FB14F8"/>
    <w:rsid w:val="00FC34E9"/>
    <w:rsid w:val="00FE2122"/>
    <w:rsid w:val="00FE24C6"/>
    <w:rsid w:val="00FE7273"/>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DF9B"/>
  <w15:chartTrackingRefBased/>
  <w15:docId w15:val="{DEEAB34A-C3C8-AF42-B190-F412072A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BB1"/>
    <w:rPr>
      <w:color w:val="0563C1" w:themeColor="hyperlink"/>
      <w:u w:val="single"/>
    </w:rPr>
  </w:style>
  <w:style w:type="paragraph" w:styleId="ListParagraph">
    <w:name w:val="List Paragraph"/>
    <w:basedOn w:val="Normal"/>
    <w:uiPriority w:val="34"/>
    <w:qFormat/>
    <w:rsid w:val="000B6BB1"/>
    <w:pPr>
      <w:ind w:left="720"/>
      <w:contextualSpacing/>
    </w:pPr>
  </w:style>
  <w:style w:type="character" w:styleId="UnresolvedMention">
    <w:name w:val="Unresolved Mention"/>
    <w:basedOn w:val="DefaultParagraphFont"/>
    <w:uiPriority w:val="99"/>
    <w:rsid w:val="00555DC9"/>
    <w:rPr>
      <w:color w:val="605E5C"/>
      <w:shd w:val="clear" w:color="auto" w:fill="E1DFDD"/>
    </w:rPr>
  </w:style>
  <w:style w:type="paragraph" w:styleId="EndnoteText">
    <w:name w:val="endnote text"/>
    <w:basedOn w:val="Normal"/>
    <w:link w:val="EndnoteTextChar"/>
    <w:uiPriority w:val="99"/>
    <w:semiHidden/>
    <w:unhideWhenUsed/>
    <w:rsid w:val="00D72905"/>
    <w:rPr>
      <w:sz w:val="20"/>
      <w:szCs w:val="20"/>
    </w:rPr>
  </w:style>
  <w:style w:type="character" w:customStyle="1" w:styleId="EndnoteTextChar">
    <w:name w:val="Endnote Text Char"/>
    <w:basedOn w:val="DefaultParagraphFont"/>
    <w:link w:val="EndnoteText"/>
    <w:uiPriority w:val="99"/>
    <w:semiHidden/>
    <w:rsid w:val="00D72905"/>
    <w:rPr>
      <w:sz w:val="20"/>
      <w:szCs w:val="20"/>
    </w:rPr>
  </w:style>
  <w:style w:type="character" w:styleId="EndnoteReference">
    <w:name w:val="endnote reference"/>
    <w:basedOn w:val="DefaultParagraphFont"/>
    <w:uiPriority w:val="99"/>
    <w:semiHidden/>
    <w:unhideWhenUsed/>
    <w:rsid w:val="00D72905"/>
    <w:rPr>
      <w:vertAlign w:val="superscript"/>
    </w:rPr>
  </w:style>
  <w:style w:type="paragraph" w:customStyle="1" w:styleId="xxmsonormal">
    <w:name w:val="x_xmsonormal"/>
    <w:basedOn w:val="Normal"/>
    <w:rsid w:val="00D7290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90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489">
      <w:bodyDiv w:val="1"/>
      <w:marLeft w:val="0"/>
      <w:marRight w:val="0"/>
      <w:marTop w:val="0"/>
      <w:marBottom w:val="0"/>
      <w:divBdr>
        <w:top w:val="none" w:sz="0" w:space="0" w:color="auto"/>
        <w:left w:val="none" w:sz="0" w:space="0" w:color="auto"/>
        <w:bottom w:val="none" w:sz="0" w:space="0" w:color="auto"/>
        <w:right w:val="none" w:sz="0" w:space="0" w:color="auto"/>
      </w:divBdr>
    </w:div>
    <w:div w:id="115279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denver.zoom.us/j/97522609238" TargetMode="External"/><Relationship Id="rId13" Type="http://schemas.openxmlformats.org/officeDocument/2006/relationships/hyperlink" Target="https://www.ucdenver.edu/docs/librariesprovider284/default-document-library/1000/1000---degree-program-review.pdf?sfvrsn=8bbcf2ba_4" TargetMode="External"/><Relationship Id="rId18" Type="http://schemas.openxmlformats.org/officeDocument/2006/relationships/hyperlink" Target="https://olucdenver.sharepoint.com/:f:/r/sites/EPPC/Shared%20Documents/General?csf=1&amp;web=1&amp;e=hWtcAH"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cu.edu/sites/default/files/1019.pdf" TargetMode="External"/><Relationship Id="rId17" Type="http://schemas.openxmlformats.org/officeDocument/2006/relationships/hyperlink" Target="https://www.ucdenver.edu/docs/librariesprovider284/default-document-library/7000-student-affairs/7050---academic-integrity.pdf?sfvrsn=a7a2fdba_2" TargetMode="External"/><Relationship Id="rId2" Type="http://schemas.openxmlformats.org/officeDocument/2006/relationships/numbering" Target="numbering.xml"/><Relationship Id="rId16" Type="http://schemas.openxmlformats.org/officeDocument/2006/relationships/hyperlink" Target="https://olucdenver.sharepoint.com/:w:/r/sites/EPPC/Shared%20Documents/General/Meeting%20Documents/2023-2024%20Meeting%20Documents/CLAS%20Teaching%20Resources%20for%20Generative%20Artificial%20Intelligence.docx?d=wad0227a031aa499493d1b4bd1efbac8d&amp;csf=1&amp;web=1&amp;e=snV70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regents/policy-4" TargetMode="External"/><Relationship Id="rId5" Type="http://schemas.openxmlformats.org/officeDocument/2006/relationships/webSettings" Target="webSettings.xml"/><Relationship Id="rId15" Type="http://schemas.openxmlformats.org/officeDocument/2006/relationships/hyperlink" Target="https://www.ucdenver.edu/docs/librariesprovider284/default-document-library/7000-student-affairs/7040---fresh-start87cca8e6302864d9a5bfff0a001ce385.pdf?sfvrsn=48e4ccba_2" TargetMode="External"/><Relationship Id="rId23" Type="http://schemas.openxmlformats.org/officeDocument/2006/relationships/customXml" Target="../customXml/item4.xml"/><Relationship Id="rId10" Type="http://schemas.openxmlformats.org/officeDocument/2006/relationships/hyperlink" Target="https://connections.cu.edu/stories/regents-approve-associate-degrees-hope-providing-new-path-cu-students-earn-credentia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he.colorado.gov/students/attending-college/colorado-re-engaged-core-initiative" TargetMode="External"/><Relationship Id="rId14" Type="http://schemas.openxmlformats.org/officeDocument/2006/relationships/hyperlink" Target="https://www.ucdenver.edu/docs/librariesprovider284/default-document-library/7000-student-affairs/7037---grade-forgiveness.pdf?sfvrsn=aba1fdba_2"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8B8AE57976D74081C89DBD08347634" ma:contentTypeVersion="5" ma:contentTypeDescription="Create a new document." ma:contentTypeScope="" ma:versionID="88a2c88cab3cb5830327fa1e5620bd54">
  <xsd:schema xmlns:xsd="http://www.w3.org/2001/XMLSchema" xmlns:xs="http://www.w3.org/2001/XMLSchema" xmlns:p="http://schemas.microsoft.com/office/2006/metadata/properties" xmlns:ns2="2669c0ee-537d-4489-9906-51fd3cf4c8e3" targetNamespace="http://schemas.microsoft.com/office/2006/metadata/properties" ma:root="true" ma:fieldsID="b97b99fd9db444ca981eb97a21c1310e" ns2:_="">
    <xsd:import namespace="2669c0ee-537d-4489-9906-51fd3cf4c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c0ee-537d-4489-9906-51fd3cf4c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3F57C-1FD7-814E-88AC-08F4AF8F93C9}">
  <ds:schemaRefs>
    <ds:schemaRef ds:uri="http://schemas.openxmlformats.org/officeDocument/2006/bibliography"/>
  </ds:schemaRefs>
</ds:datastoreItem>
</file>

<file path=customXml/itemProps2.xml><?xml version="1.0" encoding="utf-8"?>
<ds:datastoreItem xmlns:ds="http://schemas.openxmlformats.org/officeDocument/2006/customXml" ds:itemID="{540F5FE4-27C1-4907-A3A9-152A44987AA2}"/>
</file>

<file path=customXml/itemProps3.xml><?xml version="1.0" encoding="utf-8"?>
<ds:datastoreItem xmlns:ds="http://schemas.openxmlformats.org/officeDocument/2006/customXml" ds:itemID="{2D147286-63A4-498C-A2DF-93B17C837619}"/>
</file>

<file path=customXml/itemProps4.xml><?xml version="1.0" encoding="utf-8"?>
<ds:datastoreItem xmlns:ds="http://schemas.openxmlformats.org/officeDocument/2006/customXml" ds:itemID="{8FB22312-385D-40F5-927A-59435B2673AD}"/>
</file>

<file path=docProps/app.xml><?xml version="1.0" encoding="utf-8"?>
<Properties xmlns="http://schemas.openxmlformats.org/officeDocument/2006/extended-properties" xmlns:vt="http://schemas.openxmlformats.org/officeDocument/2006/docPropsVTypes">
  <Template>Normal.dotm</Template>
  <TotalTime>4</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Bolyard, Wendy</dc:creator>
  <cp:keywords/>
  <dc:description/>
  <cp:lastModifiedBy>Bolyard, Wendy</cp:lastModifiedBy>
  <cp:revision>3</cp:revision>
  <dcterms:created xsi:type="dcterms:W3CDTF">2023-12-05T07:43:00Z</dcterms:created>
  <dcterms:modified xsi:type="dcterms:W3CDTF">2023-12-05T07:55:00Z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0x010100E78B8AE57976D74081C89DBD08347634</vt:lpwstr>
  </property>
</Properties>
</file>